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B15DB" w14:textId="77777777" w:rsidR="00464D1B" w:rsidRDefault="006F0540">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sz w:val="24"/>
          <w:szCs w:val="28"/>
        </w:rPr>
      </w:pPr>
      <w:r>
        <w:rPr>
          <w:rFonts w:ascii="Times New Roman" w:eastAsia="Times New Roman" w:hAnsi="Times New Roman" w:cs="Times New Roman"/>
          <w:sz w:val="24"/>
          <w:szCs w:val="28"/>
        </w:rPr>
        <w:t>ГОСУДАРСТВЕННОЕ АВТОНОМНОЕ ПРОФЕССИОНАЛЬНОЕ ОБРАЗОВАТЕЛЬНОЕ УЧРЕЖДЕНИЕ «АКБУЛАКСКИЙ ПОЛИТЕХНИЧЕСКИЙ ТЕХНИКУМ»</w:t>
      </w:r>
    </w:p>
    <w:p w14:paraId="6E3273E2"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209492B9"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7ECD9327"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2F93381B"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3DDC1DE1"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407311D0"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197F2092"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3D1149DF"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5B4BB8C4"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02FC1F5C" w14:textId="77777777" w:rsidR="00464D1B" w:rsidRDefault="00464D1B">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1D4BABF8" w14:textId="77777777" w:rsidR="00464D1B" w:rsidRDefault="006F0540">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lang w:eastAsia="zh-CN"/>
        </w:rPr>
        <w:t>Методические рекомендации для студентов</w:t>
      </w:r>
    </w:p>
    <w:p w14:paraId="7B110EA0" w14:textId="77777777" w:rsidR="00464D1B" w:rsidRDefault="006F0540">
      <w:pPr>
        <w:spacing w:after="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sz w:val="28"/>
          <w:szCs w:val="28"/>
          <w:lang w:eastAsia="zh-CN"/>
        </w:rPr>
        <w:t xml:space="preserve"> по выполнению</w:t>
      </w:r>
      <w:r>
        <w:rPr>
          <w:rFonts w:ascii="Times New Roman" w:eastAsia="Calibri" w:hAnsi="Times New Roman" w:cs="Times New Roman"/>
          <w:b/>
          <w:color w:val="000000"/>
          <w:sz w:val="28"/>
          <w:szCs w:val="28"/>
          <w:lang w:eastAsia="zh-CN"/>
        </w:rPr>
        <w:t xml:space="preserve"> практических  работ</w:t>
      </w:r>
    </w:p>
    <w:p w14:paraId="586B168C" w14:textId="77777777" w:rsidR="00464D1B" w:rsidRDefault="006F0540">
      <w:pPr>
        <w:spacing w:line="360" w:lineRule="auto"/>
        <w:jc w:val="center"/>
        <w:rPr>
          <w:rFonts w:ascii="Times New Roman" w:eastAsia="Calibri" w:hAnsi="Times New Roman" w:cs="Times New Roman"/>
          <w:b/>
          <w:color w:val="000000"/>
          <w:sz w:val="28"/>
          <w:szCs w:val="28"/>
          <w:lang w:eastAsia="zh-CN"/>
        </w:rPr>
      </w:pPr>
      <w:r>
        <w:rPr>
          <w:rFonts w:ascii="Times New Roman" w:eastAsia="Calibri" w:hAnsi="Times New Roman" w:cs="Times New Roman"/>
          <w:b/>
          <w:color w:val="000000"/>
          <w:sz w:val="28"/>
          <w:szCs w:val="28"/>
          <w:lang w:eastAsia="zh-CN"/>
        </w:rPr>
        <w:t xml:space="preserve">ОУП.01 Русский язык </w:t>
      </w:r>
    </w:p>
    <w:p w14:paraId="1F4CCD9B" w14:textId="77777777" w:rsidR="00464D1B" w:rsidRDefault="006F0540">
      <w:pPr>
        <w:spacing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eastAsia="zh-CN"/>
        </w:rPr>
        <w:t>(140 часов)</w:t>
      </w:r>
    </w:p>
    <w:p w14:paraId="6078777E" w14:textId="77777777" w:rsidR="00464D1B" w:rsidRDefault="006F0540">
      <w:pPr>
        <w:autoSpaceDE w:val="0"/>
        <w:autoSpaceDN w:val="0"/>
        <w:adjustRightInd w:val="0"/>
        <w:spacing w:after="0" w:line="360" w:lineRule="auto"/>
        <w:jc w:val="center"/>
        <w:rPr>
          <w:rFonts w:ascii="Times New Roman" w:hAnsi="Times New Roman"/>
          <w:i/>
          <w:iCs/>
          <w:color w:val="000000"/>
          <w:sz w:val="28"/>
          <w:szCs w:val="28"/>
        </w:rPr>
      </w:pPr>
      <w:r>
        <w:rPr>
          <w:rFonts w:ascii="Times New Roman" w:hAnsi="Times New Roman"/>
          <w:color w:val="000000"/>
          <w:sz w:val="28"/>
          <w:szCs w:val="28"/>
        </w:rPr>
        <w:t>По профессии:</w:t>
      </w:r>
    </w:p>
    <w:p w14:paraId="088D01DB" w14:textId="77777777" w:rsidR="00464D1B" w:rsidRDefault="006F05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olor w:val="000000"/>
          <w:sz w:val="28"/>
          <w:szCs w:val="28"/>
        </w:rPr>
      </w:pPr>
      <w:r>
        <w:rPr>
          <w:rFonts w:ascii="Times New Roman" w:hAnsi="Times New Roman"/>
          <w:b/>
          <w:sz w:val="28"/>
          <w:szCs w:val="28"/>
        </w:rPr>
        <w:t>43.01.09. Повар, кондитер</w:t>
      </w:r>
    </w:p>
    <w:p w14:paraId="248CE34F" w14:textId="77777777" w:rsidR="00464D1B" w:rsidRDefault="00464D1B">
      <w:pPr>
        <w:jc w:val="center"/>
        <w:rPr>
          <w:rFonts w:ascii="Times New Roman" w:eastAsia="Calibri" w:hAnsi="Times New Roman" w:cs="Times New Roman"/>
          <w:sz w:val="28"/>
          <w:szCs w:val="28"/>
        </w:rPr>
      </w:pPr>
    </w:p>
    <w:p w14:paraId="4BF922BE" w14:textId="77777777" w:rsidR="00464D1B" w:rsidRDefault="00464D1B">
      <w:pPr>
        <w:rPr>
          <w:rFonts w:ascii="Times New Roman" w:eastAsia="Calibri" w:hAnsi="Times New Roman" w:cs="Times New Roman"/>
          <w:sz w:val="28"/>
          <w:szCs w:val="28"/>
        </w:rPr>
      </w:pPr>
    </w:p>
    <w:p w14:paraId="2FB6B315" w14:textId="77777777" w:rsidR="00464D1B" w:rsidRDefault="006F0540">
      <w:pPr>
        <w:rPr>
          <w:rFonts w:ascii="Times New Roman" w:eastAsia="Calibri" w:hAnsi="Times New Roman" w:cs="Times New Roman"/>
          <w:sz w:val="28"/>
          <w:szCs w:val="28"/>
        </w:rPr>
      </w:pPr>
      <w:r>
        <w:rPr>
          <w:rFonts w:ascii="Times New Roman" w:eastAsia="Calibri" w:hAnsi="Times New Roman" w:cs="Times New Roman"/>
          <w:sz w:val="28"/>
          <w:szCs w:val="28"/>
          <w:lang w:eastAsia="zh-CN"/>
        </w:rPr>
        <w:t xml:space="preserve">                                                  </w:t>
      </w:r>
    </w:p>
    <w:p w14:paraId="0F01013A" w14:textId="77777777" w:rsidR="00464D1B" w:rsidRDefault="00464D1B">
      <w:pPr>
        <w:rPr>
          <w:rFonts w:ascii="Times New Roman" w:eastAsia="Calibri" w:hAnsi="Times New Roman" w:cs="Times New Roman"/>
          <w:sz w:val="28"/>
          <w:szCs w:val="28"/>
        </w:rPr>
      </w:pPr>
    </w:p>
    <w:p w14:paraId="3498C452" w14:textId="77777777" w:rsidR="00464D1B" w:rsidRDefault="00464D1B">
      <w:pPr>
        <w:rPr>
          <w:rFonts w:ascii="Times New Roman" w:eastAsia="Calibri" w:hAnsi="Times New Roman" w:cs="Times New Roman"/>
          <w:sz w:val="28"/>
          <w:szCs w:val="28"/>
        </w:rPr>
      </w:pPr>
    </w:p>
    <w:p w14:paraId="63B044BF" w14:textId="77777777" w:rsidR="00464D1B" w:rsidRDefault="00464D1B">
      <w:pPr>
        <w:rPr>
          <w:rFonts w:ascii="Times New Roman" w:eastAsia="Calibri" w:hAnsi="Times New Roman" w:cs="Times New Roman"/>
          <w:sz w:val="28"/>
          <w:szCs w:val="28"/>
        </w:rPr>
      </w:pPr>
    </w:p>
    <w:p w14:paraId="7C4A2DBF" w14:textId="77777777" w:rsidR="00464D1B" w:rsidRDefault="006F0540">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eastAsia="Calibri" w:hAnsi="Times New Roman" w:cs="Times New Roman"/>
          <w:sz w:val="28"/>
          <w:szCs w:val="28"/>
          <w:lang w:eastAsia="zh-CN"/>
        </w:rPr>
        <w:t xml:space="preserve">                                                       </w:t>
      </w:r>
      <w:r>
        <w:rPr>
          <w:rFonts w:ascii="Times New Roman" w:hAnsi="Times New Roman"/>
          <w:color w:val="000000"/>
          <w:sz w:val="28"/>
          <w:szCs w:val="28"/>
        </w:rPr>
        <w:t>Квалификация выпускника –повар, кондитер</w:t>
      </w:r>
    </w:p>
    <w:p w14:paraId="44C9FAD6" w14:textId="77777777" w:rsidR="00464D1B" w:rsidRDefault="006F0540">
      <w:pPr>
        <w:widowControl w:val="0"/>
        <w:tabs>
          <w:tab w:val="left" w:pos="2865"/>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t xml:space="preserve">       </w:t>
      </w:r>
      <w:r w:rsidRPr="005B10C9">
        <w:rPr>
          <w:rFonts w:ascii="Times New Roman" w:hAnsi="Times New Roman"/>
          <w:sz w:val="28"/>
          <w:szCs w:val="28"/>
        </w:rPr>
        <w:t xml:space="preserve">          </w:t>
      </w:r>
      <w:r>
        <w:rPr>
          <w:rFonts w:ascii="Times New Roman" w:hAnsi="Times New Roman"/>
          <w:sz w:val="28"/>
          <w:szCs w:val="28"/>
        </w:rPr>
        <w:t xml:space="preserve">Форма обучения </w:t>
      </w:r>
      <w:r>
        <w:rPr>
          <w:rFonts w:ascii="Times New Roman" w:hAnsi="Times New Roman"/>
          <w:sz w:val="28"/>
          <w:szCs w:val="28"/>
          <w:u w:val="single"/>
        </w:rPr>
        <w:t>очная</w:t>
      </w:r>
    </w:p>
    <w:p w14:paraId="13A8C6BA" w14:textId="77777777" w:rsidR="00464D1B" w:rsidRDefault="006F0540">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                                Уровень подготовки – базовый</w:t>
      </w:r>
    </w:p>
    <w:p w14:paraId="4CDC7F06" w14:textId="77777777" w:rsidR="00464D1B" w:rsidRDefault="006F0540">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                                                          База обучения – </w:t>
      </w:r>
      <w:r>
        <w:rPr>
          <w:rFonts w:ascii="Times New Roman" w:hAnsi="Times New Roman"/>
          <w:color w:val="000000"/>
          <w:sz w:val="28"/>
          <w:szCs w:val="28"/>
          <w:u w:val="single"/>
        </w:rPr>
        <w:t>основное общее образование</w:t>
      </w:r>
    </w:p>
    <w:p w14:paraId="4201DE86" w14:textId="77777777" w:rsidR="00464D1B" w:rsidRDefault="00464D1B">
      <w:pPr>
        <w:autoSpaceDE w:val="0"/>
        <w:autoSpaceDN w:val="0"/>
        <w:adjustRightInd w:val="0"/>
        <w:spacing w:after="0" w:line="240" w:lineRule="auto"/>
        <w:rPr>
          <w:rFonts w:ascii="Times New Roman" w:hAnsi="Times New Roman"/>
          <w:color w:val="000000"/>
          <w:sz w:val="28"/>
          <w:szCs w:val="28"/>
        </w:rPr>
      </w:pPr>
    </w:p>
    <w:p w14:paraId="5CC2903F" w14:textId="77777777" w:rsidR="00464D1B" w:rsidRDefault="00464D1B">
      <w:pPr>
        <w:jc w:val="right"/>
        <w:rPr>
          <w:rFonts w:ascii="Times New Roman" w:eastAsia="Calibri" w:hAnsi="Times New Roman" w:cs="Times New Roman"/>
          <w:sz w:val="28"/>
          <w:szCs w:val="28"/>
        </w:rPr>
      </w:pPr>
    </w:p>
    <w:p w14:paraId="2F24AB5C" w14:textId="77777777" w:rsidR="00464D1B" w:rsidRDefault="00464D1B">
      <w:pPr>
        <w:jc w:val="right"/>
        <w:rPr>
          <w:rFonts w:ascii="Times New Roman" w:eastAsia="Calibri" w:hAnsi="Times New Roman" w:cs="Times New Roman"/>
          <w:sz w:val="28"/>
          <w:szCs w:val="28"/>
        </w:rPr>
      </w:pPr>
    </w:p>
    <w:p w14:paraId="2CCEC689" w14:textId="77777777" w:rsidR="00464D1B" w:rsidRDefault="00464D1B">
      <w:pPr>
        <w:rPr>
          <w:rFonts w:ascii="Times New Roman" w:eastAsia="Calibri" w:hAnsi="Times New Roman" w:cs="Times New Roman"/>
          <w:sz w:val="28"/>
          <w:szCs w:val="28"/>
        </w:rPr>
      </w:pPr>
    </w:p>
    <w:p w14:paraId="13A32EA5" w14:textId="77777777" w:rsidR="00464D1B" w:rsidRDefault="006F0540">
      <w:pPr>
        <w:jc w:val="center"/>
        <w:rPr>
          <w:rFonts w:ascii="Times New Roman" w:eastAsia="Calibri" w:hAnsi="Times New Roman" w:cs="Times New Roman"/>
          <w:sz w:val="28"/>
          <w:szCs w:val="28"/>
        </w:rPr>
      </w:pPr>
      <w:r>
        <w:rPr>
          <w:rFonts w:ascii="Times New Roman" w:eastAsia="Calibri" w:hAnsi="Times New Roman" w:cs="Times New Roman"/>
          <w:sz w:val="28"/>
          <w:szCs w:val="28"/>
          <w:lang w:eastAsia="zh-CN"/>
        </w:rPr>
        <w:t>Акбулак 2025г</w:t>
      </w:r>
    </w:p>
    <w:p w14:paraId="23C43757" w14:textId="55362FB3" w:rsidR="007C7C08" w:rsidRDefault="007C7C08">
      <w:pPr>
        <w:spacing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noProof/>
          <w:sz w:val="28"/>
          <w:szCs w:val="28"/>
          <w:lang w:eastAsia="zh-CN"/>
        </w:rPr>
        <w:lastRenderedPageBreak/>
        <w:drawing>
          <wp:anchor distT="0" distB="0" distL="114300" distR="114300" simplePos="0" relativeHeight="251658240" behindDoc="0" locked="0" layoutInCell="1" allowOverlap="1" wp14:anchorId="78DDB91B" wp14:editId="2758E46A">
            <wp:simplePos x="0" y="0"/>
            <wp:positionH relativeFrom="column">
              <wp:posOffset>1053053</wp:posOffset>
            </wp:positionH>
            <wp:positionV relativeFrom="paragraph">
              <wp:posOffset>2032634</wp:posOffset>
            </wp:positionV>
            <wp:extent cx="7428642" cy="10467975"/>
            <wp:effectExtent l="0" t="0" r="0" b="0"/>
            <wp:wrapThrough wrapText="bothSides">
              <wp:wrapPolygon edited="0">
                <wp:start x="0" y="0"/>
                <wp:lineTo x="0" y="21541"/>
                <wp:lineTo x="21548" y="21541"/>
                <wp:lineTo x="21548" y="0"/>
                <wp:lineTo x="0" y="0"/>
              </wp:wrapPolygon>
            </wp:wrapThrough>
            <wp:docPr id="163900186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38513" cy="10481884"/>
                    </a:xfrm>
                    <a:prstGeom prst="rect">
                      <a:avLst/>
                    </a:prstGeom>
                    <a:noFill/>
                  </pic:spPr>
                </pic:pic>
              </a:graphicData>
            </a:graphic>
            <wp14:sizeRelH relativeFrom="page">
              <wp14:pctWidth>0</wp14:pctWidth>
            </wp14:sizeRelH>
            <wp14:sizeRelV relativeFrom="page">
              <wp14:pctHeight>0</wp14:pctHeight>
            </wp14:sizeRelV>
          </wp:anchor>
        </w:drawing>
      </w:r>
    </w:p>
    <w:p w14:paraId="0406F0AC" w14:textId="398BB8D5" w:rsidR="00464D1B" w:rsidRDefault="006F0540">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Оглавление</w:t>
      </w:r>
    </w:p>
    <w:p w14:paraId="194B9DF9" w14:textId="77777777" w:rsidR="00464D1B" w:rsidRDefault="00464D1B">
      <w:pPr>
        <w:spacing w:after="0" w:line="240"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957"/>
      </w:tblGrid>
      <w:tr w:rsidR="00464D1B" w14:paraId="7F7F9CF5" w14:textId="77777777">
        <w:tc>
          <w:tcPr>
            <w:tcW w:w="8613" w:type="dxa"/>
            <w:tcBorders>
              <w:top w:val="single" w:sz="4" w:space="0" w:color="auto"/>
              <w:left w:val="single" w:sz="4" w:space="0" w:color="auto"/>
              <w:bottom w:val="single" w:sz="4" w:space="0" w:color="auto"/>
              <w:right w:val="single" w:sz="4" w:space="0" w:color="auto"/>
            </w:tcBorders>
          </w:tcPr>
          <w:p w14:paraId="04F828BC"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Пояснительная записка</w:t>
            </w:r>
          </w:p>
        </w:tc>
        <w:tc>
          <w:tcPr>
            <w:tcW w:w="957" w:type="dxa"/>
            <w:tcBorders>
              <w:top w:val="single" w:sz="4" w:space="0" w:color="auto"/>
              <w:left w:val="single" w:sz="4" w:space="0" w:color="auto"/>
              <w:bottom w:val="single" w:sz="4" w:space="0" w:color="auto"/>
              <w:right w:val="single" w:sz="4" w:space="0" w:color="auto"/>
            </w:tcBorders>
          </w:tcPr>
          <w:p w14:paraId="3F3F6E84"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4</w:t>
            </w:r>
          </w:p>
        </w:tc>
      </w:tr>
      <w:tr w:rsidR="00464D1B" w14:paraId="0627486E" w14:textId="77777777">
        <w:tc>
          <w:tcPr>
            <w:tcW w:w="8613" w:type="dxa"/>
            <w:tcBorders>
              <w:top w:val="single" w:sz="4" w:space="0" w:color="auto"/>
              <w:left w:val="single" w:sz="4" w:space="0" w:color="auto"/>
              <w:bottom w:val="single" w:sz="4" w:space="0" w:color="auto"/>
              <w:right w:val="single" w:sz="4" w:space="0" w:color="auto"/>
            </w:tcBorders>
          </w:tcPr>
          <w:p w14:paraId="5DB56F7E"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Рекомендации для студентов</w:t>
            </w:r>
          </w:p>
        </w:tc>
        <w:tc>
          <w:tcPr>
            <w:tcW w:w="957" w:type="dxa"/>
            <w:tcBorders>
              <w:top w:val="single" w:sz="4" w:space="0" w:color="auto"/>
              <w:left w:val="single" w:sz="4" w:space="0" w:color="auto"/>
              <w:bottom w:val="single" w:sz="4" w:space="0" w:color="auto"/>
              <w:right w:val="single" w:sz="4" w:space="0" w:color="auto"/>
            </w:tcBorders>
          </w:tcPr>
          <w:p w14:paraId="148324CB" w14:textId="77777777" w:rsidR="00464D1B" w:rsidRDefault="006F0540">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464D1B" w14:paraId="1E4D6D19" w14:textId="77777777">
        <w:tc>
          <w:tcPr>
            <w:tcW w:w="8613" w:type="dxa"/>
            <w:tcBorders>
              <w:top w:val="single" w:sz="4" w:space="0" w:color="auto"/>
              <w:left w:val="single" w:sz="4" w:space="0" w:color="auto"/>
              <w:bottom w:val="single" w:sz="4" w:space="0" w:color="auto"/>
              <w:right w:val="single" w:sz="4" w:space="0" w:color="auto"/>
            </w:tcBorders>
          </w:tcPr>
          <w:p w14:paraId="2C125EC8"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Методические рекомендации по выполнению практических работ</w:t>
            </w:r>
          </w:p>
        </w:tc>
        <w:tc>
          <w:tcPr>
            <w:tcW w:w="957" w:type="dxa"/>
            <w:tcBorders>
              <w:top w:val="single" w:sz="4" w:space="0" w:color="auto"/>
              <w:left w:val="single" w:sz="4" w:space="0" w:color="auto"/>
              <w:bottom w:val="single" w:sz="4" w:space="0" w:color="auto"/>
              <w:right w:val="single" w:sz="4" w:space="0" w:color="auto"/>
            </w:tcBorders>
          </w:tcPr>
          <w:p w14:paraId="57CAE8AF"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w:t>
            </w:r>
          </w:p>
        </w:tc>
      </w:tr>
      <w:tr w:rsidR="00464D1B" w14:paraId="37D2C486" w14:textId="77777777">
        <w:tc>
          <w:tcPr>
            <w:tcW w:w="8613" w:type="dxa"/>
            <w:tcBorders>
              <w:top w:val="single" w:sz="4" w:space="0" w:color="auto"/>
              <w:left w:val="single" w:sz="4" w:space="0" w:color="auto"/>
              <w:bottom w:val="single" w:sz="4" w:space="0" w:color="auto"/>
              <w:right w:val="single" w:sz="4" w:space="0" w:color="auto"/>
            </w:tcBorders>
          </w:tcPr>
          <w:p w14:paraId="1B5F24A9"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Тематический план практических  работ по дисциплине </w:t>
            </w:r>
          </w:p>
        </w:tc>
        <w:tc>
          <w:tcPr>
            <w:tcW w:w="957" w:type="dxa"/>
            <w:tcBorders>
              <w:top w:val="single" w:sz="4" w:space="0" w:color="auto"/>
              <w:left w:val="single" w:sz="4" w:space="0" w:color="auto"/>
              <w:bottom w:val="single" w:sz="4" w:space="0" w:color="auto"/>
              <w:right w:val="single" w:sz="4" w:space="0" w:color="auto"/>
            </w:tcBorders>
          </w:tcPr>
          <w:p w14:paraId="2C0E334C"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7-8</w:t>
            </w:r>
          </w:p>
        </w:tc>
      </w:tr>
      <w:tr w:rsidR="00464D1B" w14:paraId="68DA3A0C" w14:textId="77777777">
        <w:tc>
          <w:tcPr>
            <w:tcW w:w="8613" w:type="dxa"/>
            <w:tcBorders>
              <w:top w:val="single" w:sz="4" w:space="0" w:color="auto"/>
              <w:left w:val="single" w:sz="4" w:space="0" w:color="auto"/>
              <w:bottom w:val="single" w:sz="4" w:space="0" w:color="auto"/>
              <w:right w:val="single" w:sz="4" w:space="0" w:color="auto"/>
            </w:tcBorders>
          </w:tcPr>
          <w:p w14:paraId="2BCA2152" w14:textId="77777777" w:rsidR="00464D1B" w:rsidRDefault="006F0540">
            <w:pPr>
              <w:autoSpaceDE w:val="0"/>
              <w:autoSpaceDN w:val="0"/>
              <w:adjustRightInd w:val="0"/>
              <w:spacing w:after="0" w:line="240" w:lineRule="auto"/>
              <w:rPr>
                <w:rFonts w:ascii="Times New Roman" w:hAnsi="Times New Roman" w:cs="Times New Roman"/>
                <w:bCs/>
                <w:sz w:val="24"/>
                <w:szCs w:val="24"/>
                <w:lang w:eastAsia="en-US"/>
              </w:rPr>
            </w:pPr>
            <w:r>
              <w:rPr>
                <w:rFonts w:ascii="Times New Roman" w:hAnsi="Times New Roman" w:cs="Times New Roman"/>
                <w:sz w:val="24"/>
                <w:szCs w:val="24"/>
              </w:rPr>
              <w:t xml:space="preserve">Задания для </w:t>
            </w:r>
            <w:r>
              <w:rPr>
                <w:rFonts w:ascii="Times New Roman" w:eastAsia="Calibri" w:hAnsi="Times New Roman" w:cs="Times New Roman"/>
                <w:sz w:val="24"/>
                <w:szCs w:val="24"/>
              </w:rPr>
              <w:t xml:space="preserve">практических  </w:t>
            </w:r>
            <w:r>
              <w:rPr>
                <w:rFonts w:ascii="Times New Roman" w:hAnsi="Times New Roman" w:cs="Times New Roman"/>
                <w:sz w:val="24"/>
                <w:szCs w:val="24"/>
              </w:rPr>
              <w:t>работ</w:t>
            </w:r>
          </w:p>
        </w:tc>
        <w:tc>
          <w:tcPr>
            <w:tcW w:w="957" w:type="dxa"/>
            <w:tcBorders>
              <w:top w:val="single" w:sz="4" w:space="0" w:color="auto"/>
              <w:left w:val="single" w:sz="4" w:space="0" w:color="auto"/>
              <w:bottom w:val="single" w:sz="4" w:space="0" w:color="auto"/>
              <w:right w:val="single" w:sz="4" w:space="0" w:color="auto"/>
            </w:tcBorders>
          </w:tcPr>
          <w:p w14:paraId="046D1C10"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9</w:t>
            </w:r>
          </w:p>
        </w:tc>
      </w:tr>
      <w:tr w:rsidR="00464D1B" w14:paraId="0DD967A2" w14:textId="77777777">
        <w:tc>
          <w:tcPr>
            <w:tcW w:w="8613" w:type="dxa"/>
            <w:tcBorders>
              <w:top w:val="single" w:sz="4" w:space="0" w:color="auto"/>
              <w:left w:val="single" w:sz="4" w:space="0" w:color="auto"/>
              <w:bottom w:val="single" w:sz="4" w:space="0" w:color="auto"/>
              <w:right w:val="single" w:sz="4" w:space="0" w:color="auto"/>
            </w:tcBorders>
          </w:tcPr>
          <w:p w14:paraId="16F1CCF5" w14:textId="77777777" w:rsidR="00464D1B" w:rsidRDefault="006F0540">
            <w:pPr>
              <w:tabs>
                <w:tab w:val="right" w:leader="dot" w:pos="9345"/>
              </w:tab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w:t>
            </w:r>
          </w:p>
        </w:tc>
        <w:tc>
          <w:tcPr>
            <w:tcW w:w="957" w:type="dxa"/>
            <w:tcBorders>
              <w:top w:val="single" w:sz="4" w:space="0" w:color="auto"/>
              <w:left w:val="single" w:sz="4" w:space="0" w:color="auto"/>
              <w:bottom w:val="single" w:sz="4" w:space="0" w:color="auto"/>
              <w:right w:val="single" w:sz="4" w:space="0" w:color="auto"/>
            </w:tcBorders>
          </w:tcPr>
          <w:p w14:paraId="55508A60"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9-10</w:t>
            </w:r>
          </w:p>
        </w:tc>
      </w:tr>
      <w:tr w:rsidR="00464D1B" w14:paraId="1AB9554E" w14:textId="77777777">
        <w:tc>
          <w:tcPr>
            <w:tcW w:w="8613" w:type="dxa"/>
            <w:tcBorders>
              <w:top w:val="single" w:sz="4" w:space="0" w:color="auto"/>
              <w:left w:val="single" w:sz="4" w:space="0" w:color="auto"/>
              <w:bottom w:val="single" w:sz="4" w:space="0" w:color="auto"/>
              <w:right w:val="single" w:sz="4" w:space="0" w:color="auto"/>
            </w:tcBorders>
          </w:tcPr>
          <w:p w14:paraId="686974C3" w14:textId="77777777" w:rsidR="00464D1B" w:rsidRDefault="006F0540">
            <w:pPr>
              <w:tabs>
                <w:tab w:val="right" w:leader="dot" w:pos="9345"/>
              </w:tab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2</w:t>
            </w:r>
          </w:p>
        </w:tc>
        <w:tc>
          <w:tcPr>
            <w:tcW w:w="957" w:type="dxa"/>
            <w:tcBorders>
              <w:top w:val="single" w:sz="4" w:space="0" w:color="auto"/>
              <w:left w:val="single" w:sz="4" w:space="0" w:color="auto"/>
              <w:bottom w:val="single" w:sz="4" w:space="0" w:color="auto"/>
              <w:right w:val="single" w:sz="4" w:space="0" w:color="auto"/>
            </w:tcBorders>
          </w:tcPr>
          <w:p w14:paraId="30B13E8C"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11-13</w:t>
            </w:r>
          </w:p>
        </w:tc>
      </w:tr>
      <w:tr w:rsidR="00464D1B" w14:paraId="62BA4A7F" w14:textId="77777777">
        <w:tc>
          <w:tcPr>
            <w:tcW w:w="8613" w:type="dxa"/>
            <w:tcBorders>
              <w:top w:val="single" w:sz="4" w:space="0" w:color="auto"/>
              <w:left w:val="single" w:sz="4" w:space="0" w:color="auto"/>
              <w:bottom w:val="single" w:sz="4" w:space="0" w:color="auto"/>
              <w:right w:val="single" w:sz="4" w:space="0" w:color="auto"/>
            </w:tcBorders>
          </w:tcPr>
          <w:p w14:paraId="530A6003"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3</w:t>
            </w:r>
          </w:p>
        </w:tc>
        <w:tc>
          <w:tcPr>
            <w:tcW w:w="957" w:type="dxa"/>
            <w:tcBorders>
              <w:top w:val="single" w:sz="4" w:space="0" w:color="auto"/>
              <w:left w:val="single" w:sz="4" w:space="0" w:color="auto"/>
              <w:bottom w:val="single" w:sz="4" w:space="0" w:color="auto"/>
              <w:right w:val="single" w:sz="4" w:space="0" w:color="auto"/>
            </w:tcBorders>
          </w:tcPr>
          <w:p w14:paraId="5012224A"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13-14</w:t>
            </w:r>
          </w:p>
        </w:tc>
      </w:tr>
      <w:tr w:rsidR="00464D1B" w14:paraId="06C7489C" w14:textId="77777777">
        <w:tc>
          <w:tcPr>
            <w:tcW w:w="8613" w:type="dxa"/>
            <w:tcBorders>
              <w:top w:val="single" w:sz="4" w:space="0" w:color="auto"/>
              <w:left w:val="single" w:sz="4" w:space="0" w:color="auto"/>
              <w:bottom w:val="single" w:sz="4" w:space="0" w:color="auto"/>
              <w:right w:val="single" w:sz="4" w:space="0" w:color="auto"/>
            </w:tcBorders>
          </w:tcPr>
          <w:p w14:paraId="1FC8CD45"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4</w:t>
            </w:r>
          </w:p>
        </w:tc>
        <w:tc>
          <w:tcPr>
            <w:tcW w:w="957" w:type="dxa"/>
            <w:tcBorders>
              <w:top w:val="single" w:sz="4" w:space="0" w:color="auto"/>
              <w:left w:val="single" w:sz="4" w:space="0" w:color="auto"/>
              <w:bottom w:val="single" w:sz="4" w:space="0" w:color="auto"/>
              <w:right w:val="single" w:sz="4" w:space="0" w:color="auto"/>
            </w:tcBorders>
          </w:tcPr>
          <w:p w14:paraId="75778F74"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14-17</w:t>
            </w:r>
          </w:p>
        </w:tc>
      </w:tr>
      <w:tr w:rsidR="00464D1B" w14:paraId="67DFCDBD" w14:textId="77777777">
        <w:tc>
          <w:tcPr>
            <w:tcW w:w="8613" w:type="dxa"/>
            <w:tcBorders>
              <w:top w:val="single" w:sz="4" w:space="0" w:color="auto"/>
              <w:left w:val="single" w:sz="4" w:space="0" w:color="auto"/>
              <w:bottom w:val="single" w:sz="4" w:space="0" w:color="auto"/>
              <w:right w:val="single" w:sz="4" w:space="0" w:color="auto"/>
            </w:tcBorders>
          </w:tcPr>
          <w:p w14:paraId="263938B4"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№5</w:t>
            </w:r>
          </w:p>
        </w:tc>
        <w:tc>
          <w:tcPr>
            <w:tcW w:w="957" w:type="dxa"/>
            <w:tcBorders>
              <w:top w:val="single" w:sz="4" w:space="0" w:color="auto"/>
              <w:left w:val="single" w:sz="4" w:space="0" w:color="auto"/>
              <w:bottom w:val="single" w:sz="4" w:space="0" w:color="auto"/>
              <w:right w:val="single" w:sz="4" w:space="0" w:color="auto"/>
            </w:tcBorders>
          </w:tcPr>
          <w:p w14:paraId="7C41156C"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17-19</w:t>
            </w:r>
          </w:p>
        </w:tc>
      </w:tr>
      <w:tr w:rsidR="00464D1B" w14:paraId="3C3EF061" w14:textId="77777777">
        <w:tc>
          <w:tcPr>
            <w:tcW w:w="8613" w:type="dxa"/>
            <w:tcBorders>
              <w:top w:val="single" w:sz="4" w:space="0" w:color="auto"/>
              <w:left w:val="single" w:sz="4" w:space="0" w:color="auto"/>
              <w:bottom w:val="single" w:sz="4" w:space="0" w:color="auto"/>
              <w:right w:val="single" w:sz="4" w:space="0" w:color="auto"/>
            </w:tcBorders>
          </w:tcPr>
          <w:p w14:paraId="0FE4AF18"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№6</w:t>
            </w:r>
          </w:p>
        </w:tc>
        <w:tc>
          <w:tcPr>
            <w:tcW w:w="957" w:type="dxa"/>
            <w:tcBorders>
              <w:top w:val="single" w:sz="4" w:space="0" w:color="auto"/>
              <w:left w:val="single" w:sz="4" w:space="0" w:color="auto"/>
              <w:bottom w:val="single" w:sz="4" w:space="0" w:color="auto"/>
              <w:right w:val="single" w:sz="4" w:space="0" w:color="auto"/>
            </w:tcBorders>
          </w:tcPr>
          <w:p w14:paraId="531DE09E"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19-20</w:t>
            </w:r>
          </w:p>
        </w:tc>
      </w:tr>
      <w:tr w:rsidR="00464D1B" w14:paraId="2DB4A088" w14:textId="77777777">
        <w:tc>
          <w:tcPr>
            <w:tcW w:w="8613" w:type="dxa"/>
            <w:tcBorders>
              <w:top w:val="single" w:sz="4" w:space="0" w:color="auto"/>
              <w:left w:val="single" w:sz="4" w:space="0" w:color="auto"/>
              <w:bottom w:val="single" w:sz="4" w:space="0" w:color="auto"/>
              <w:right w:val="single" w:sz="4" w:space="0" w:color="auto"/>
            </w:tcBorders>
          </w:tcPr>
          <w:p w14:paraId="5598910E"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№7</w:t>
            </w:r>
          </w:p>
        </w:tc>
        <w:tc>
          <w:tcPr>
            <w:tcW w:w="957" w:type="dxa"/>
            <w:tcBorders>
              <w:top w:val="single" w:sz="4" w:space="0" w:color="auto"/>
              <w:left w:val="single" w:sz="4" w:space="0" w:color="auto"/>
              <w:bottom w:val="single" w:sz="4" w:space="0" w:color="auto"/>
              <w:right w:val="single" w:sz="4" w:space="0" w:color="auto"/>
            </w:tcBorders>
          </w:tcPr>
          <w:p w14:paraId="59019B6E"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21-23</w:t>
            </w:r>
          </w:p>
        </w:tc>
      </w:tr>
      <w:tr w:rsidR="00464D1B" w14:paraId="106DC00D" w14:textId="77777777">
        <w:tc>
          <w:tcPr>
            <w:tcW w:w="8613" w:type="dxa"/>
            <w:tcBorders>
              <w:top w:val="single" w:sz="4" w:space="0" w:color="auto"/>
              <w:left w:val="single" w:sz="4" w:space="0" w:color="auto"/>
              <w:bottom w:val="single" w:sz="4" w:space="0" w:color="auto"/>
              <w:right w:val="single" w:sz="4" w:space="0" w:color="auto"/>
            </w:tcBorders>
          </w:tcPr>
          <w:p w14:paraId="057F4585"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№8</w:t>
            </w:r>
          </w:p>
        </w:tc>
        <w:tc>
          <w:tcPr>
            <w:tcW w:w="957" w:type="dxa"/>
            <w:tcBorders>
              <w:top w:val="single" w:sz="4" w:space="0" w:color="auto"/>
              <w:left w:val="single" w:sz="4" w:space="0" w:color="auto"/>
              <w:bottom w:val="single" w:sz="4" w:space="0" w:color="auto"/>
              <w:right w:val="single" w:sz="4" w:space="0" w:color="auto"/>
            </w:tcBorders>
          </w:tcPr>
          <w:p w14:paraId="7E9AB70F"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23-25</w:t>
            </w:r>
          </w:p>
        </w:tc>
      </w:tr>
      <w:tr w:rsidR="00464D1B" w14:paraId="69865159" w14:textId="77777777">
        <w:tc>
          <w:tcPr>
            <w:tcW w:w="8613" w:type="dxa"/>
            <w:tcBorders>
              <w:top w:val="single" w:sz="4" w:space="0" w:color="auto"/>
              <w:left w:val="single" w:sz="4" w:space="0" w:color="auto"/>
              <w:bottom w:val="single" w:sz="4" w:space="0" w:color="auto"/>
              <w:right w:val="single" w:sz="4" w:space="0" w:color="auto"/>
            </w:tcBorders>
          </w:tcPr>
          <w:p w14:paraId="5D6D611A"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№9</w:t>
            </w:r>
          </w:p>
        </w:tc>
        <w:tc>
          <w:tcPr>
            <w:tcW w:w="957" w:type="dxa"/>
            <w:tcBorders>
              <w:top w:val="single" w:sz="4" w:space="0" w:color="auto"/>
              <w:left w:val="single" w:sz="4" w:space="0" w:color="auto"/>
              <w:bottom w:val="single" w:sz="4" w:space="0" w:color="auto"/>
              <w:right w:val="single" w:sz="4" w:space="0" w:color="auto"/>
            </w:tcBorders>
          </w:tcPr>
          <w:p w14:paraId="48330CFE"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25-27</w:t>
            </w:r>
          </w:p>
        </w:tc>
      </w:tr>
      <w:tr w:rsidR="00464D1B" w14:paraId="61314094" w14:textId="77777777">
        <w:tc>
          <w:tcPr>
            <w:tcW w:w="8613" w:type="dxa"/>
            <w:tcBorders>
              <w:top w:val="single" w:sz="4" w:space="0" w:color="auto"/>
              <w:left w:val="single" w:sz="4" w:space="0" w:color="auto"/>
              <w:bottom w:val="single" w:sz="4" w:space="0" w:color="auto"/>
              <w:right w:val="single" w:sz="4" w:space="0" w:color="auto"/>
            </w:tcBorders>
          </w:tcPr>
          <w:p w14:paraId="60EBC4CE"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10</w:t>
            </w:r>
          </w:p>
        </w:tc>
        <w:tc>
          <w:tcPr>
            <w:tcW w:w="957" w:type="dxa"/>
            <w:tcBorders>
              <w:top w:val="single" w:sz="4" w:space="0" w:color="auto"/>
              <w:left w:val="single" w:sz="4" w:space="0" w:color="auto"/>
              <w:bottom w:val="single" w:sz="4" w:space="0" w:color="auto"/>
              <w:right w:val="single" w:sz="4" w:space="0" w:color="auto"/>
            </w:tcBorders>
          </w:tcPr>
          <w:p w14:paraId="4FEA0E3E"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27-31</w:t>
            </w:r>
          </w:p>
        </w:tc>
      </w:tr>
      <w:tr w:rsidR="00464D1B" w14:paraId="3A21083F" w14:textId="77777777">
        <w:tc>
          <w:tcPr>
            <w:tcW w:w="8613" w:type="dxa"/>
            <w:tcBorders>
              <w:top w:val="single" w:sz="4" w:space="0" w:color="auto"/>
              <w:left w:val="single" w:sz="4" w:space="0" w:color="auto"/>
              <w:bottom w:val="single" w:sz="4" w:space="0" w:color="auto"/>
              <w:right w:val="single" w:sz="4" w:space="0" w:color="auto"/>
            </w:tcBorders>
          </w:tcPr>
          <w:p w14:paraId="398768B9"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11</w:t>
            </w:r>
          </w:p>
        </w:tc>
        <w:tc>
          <w:tcPr>
            <w:tcW w:w="957" w:type="dxa"/>
            <w:tcBorders>
              <w:top w:val="single" w:sz="4" w:space="0" w:color="auto"/>
              <w:left w:val="single" w:sz="4" w:space="0" w:color="auto"/>
              <w:bottom w:val="single" w:sz="4" w:space="0" w:color="auto"/>
              <w:right w:val="single" w:sz="4" w:space="0" w:color="auto"/>
            </w:tcBorders>
          </w:tcPr>
          <w:p w14:paraId="1AC95DD2"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31-33</w:t>
            </w:r>
          </w:p>
        </w:tc>
      </w:tr>
      <w:tr w:rsidR="00464D1B" w14:paraId="7F189825" w14:textId="77777777">
        <w:tc>
          <w:tcPr>
            <w:tcW w:w="8613" w:type="dxa"/>
            <w:tcBorders>
              <w:top w:val="single" w:sz="4" w:space="0" w:color="auto"/>
              <w:left w:val="single" w:sz="4" w:space="0" w:color="auto"/>
              <w:bottom w:val="single" w:sz="4" w:space="0" w:color="auto"/>
              <w:right w:val="single" w:sz="4" w:space="0" w:color="auto"/>
            </w:tcBorders>
          </w:tcPr>
          <w:p w14:paraId="20463341"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12</w:t>
            </w:r>
          </w:p>
        </w:tc>
        <w:tc>
          <w:tcPr>
            <w:tcW w:w="957" w:type="dxa"/>
            <w:tcBorders>
              <w:top w:val="single" w:sz="4" w:space="0" w:color="auto"/>
              <w:left w:val="single" w:sz="4" w:space="0" w:color="auto"/>
              <w:bottom w:val="single" w:sz="4" w:space="0" w:color="auto"/>
              <w:right w:val="single" w:sz="4" w:space="0" w:color="auto"/>
            </w:tcBorders>
          </w:tcPr>
          <w:p w14:paraId="4028FA56"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33-36</w:t>
            </w:r>
          </w:p>
        </w:tc>
      </w:tr>
      <w:tr w:rsidR="00464D1B" w14:paraId="7AD4377D" w14:textId="77777777">
        <w:tc>
          <w:tcPr>
            <w:tcW w:w="8613" w:type="dxa"/>
            <w:tcBorders>
              <w:top w:val="single" w:sz="4" w:space="0" w:color="auto"/>
              <w:left w:val="single" w:sz="4" w:space="0" w:color="auto"/>
              <w:bottom w:val="single" w:sz="4" w:space="0" w:color="auto"/>
              <w:right w:val="single" w:sz="4" w:space="0" w:color="auto"/>
            </w:tcBorders>
          </w:tcPr>
          <w:p w14:paraId="6D91BAA6"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№13</w:t>
            </w:r>
          </w:p>
        </w:tc>
        <w:tc>
          <w:tcPr>
            <w:tcW w:w="957" w:type="dxa"/>
            <w:tcBorders>
              <w:top w:val="single" w:sz="4" w:space="0" w:color="auto"/>
              <w:left w:val="single" w:sz="4" w:space="0" w:color="auto"/>
              <w:bottom w:val="single" w:sz="4" w:space="0" w:color="auto"/>
              <w:right w:val="single" w:sz="4" w:space="0" w:color="auto"/>
            </w:tcBorders>
          </w:tcPr>
          <w:p w14:paraId="0AB27236"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36-38</w:t>
            </w:r>
          </w:p>
        </w:tc>
      </w:tr>
      <w:tr w:rsidR="00464D1B" w14:paraId="5224CB4C" w14:textId="77777777">
        <w:tc>
          <w:tcPr>
            <w:tcW w:w="8613" w:type="dxa"/>
            <w:tcBorders>
              <w:top w:val="single" w:sz="4" w:space="0" w:color="auto"/>
              <w:left w:val="single" w:sz="4" w:space="0" w:color="auto"/>
              <w:bottom w:val="single" w:sz="4" w:space="0" w:color="auto"/>
              <w:right w:val="single" w:sz="4" w:space="0" w:color="auto"/>
            </w:tcBorders>
          </w:tcPr>
          <w:p w14:paraId="3A61A741"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№14</w:t>
            </w:r>
          </w:p>
        </w:tc>
        <w:tc>
          <w:tcPr>
            <w:tcW w:w="957" w:type="dxa"/>
            <w:tcBorders>
              <w:top w:val="single" w:sz="4" w:space="0" w:color="auto"/>
              <w:left w:val="single" w:sz="4" w:space="0" w:color="auto"/>
              <w:bottom w:val="single" w:sz="4" w:space="0" w:color="auto"/>
              <w:right w:val="single" w:sz="4" w:space="0" w:color="auto"/>
            </w:tcBorders>
          </w:tcPr>
          <w:p w14:paraId="4F5A315E"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38-40</w:t>
            </w:r>
          </w:p>
        </w:tc>
      </w:tr>
      <w:tr w:rsidR="00464D1B" w14:paraId="3B016B45" w14:textId="77777777">
        <w:tc>
          <w:tcPr>
            <w:tcW w:w="8613" w:type="dxa"/>
            <w:tcBorders>
              <w:top w:val="single" w:sz="4" w:space="0" w:color="auto"/>
              <w:left w:val="single" w:sz="4" w:space="0" w:color="auto"/>
              <w:bottom w:val="single" w:sz="4" w:space="0" w:color="auto"/>
              <w:right w:val="single" w:sz="4" w:space="0" w:color="auto"/>
            </w:tcBorders>
          </w:tcPr>
          <w:p w14:paraId="68980EE1"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№15</w:t>
            </w:r>
          </w:p>
        </w:tc>
        <w:tc>
          <w:tcPr>
            <w:tcW w:w="957" w:type="dxa"/>
            <w:tcBorders>
              <w:top w:val="single" w:sz="4" w:space="0" w:color="auto"/>
              <w:left w:val="single" w:sz="4" w:space="0" w:color="auto"/>
              <w:bottom w:val="single" w:sz="4" w:space="0" w:color="auto"/>
              <w:right w:val="single" w:sz="4" w:space="0" w:color="auto"/>
            </w:tcBorders>
          </w:tcPr>
          <w:p w14:paraId="2C7FB9A3"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40-42</w:t>
            </w:r>
          </w:p>
        </w:tc>
      </w:tr>
      <w:tr w:rsidR="00464D1B" w14:paraId="2AE36A75" w14:textId="77777777">
        <w:tc>
          <w:tcPr>
            <w:tcW w:w="8613" w:type="dxa"/>
            <w:tcBorders>
              <w:top w:val="single" w:sz="4" w:space="0" w:color="auto"/>
              <w:left w:val="single" w:sz="4" w:space="0" w:color="auto"/>
              <w:bottom w:val="single" w:sz="4" w:space="0" w:color="auto"/>
              <w:right w:val="single" w:sz="4" w:space="0" w:color="auto"/>
            </w:tcBorders>
          </w:tcPr>
          <w:p w14:paraId="407D13BA"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№16</w:t>
            </w:r>
          </w:p>
        </w:tc>
        <w:tc>
          <w:tcPr>
            <w:tcW w:w="957" w:type="dxa"/>
            <w:tcBorders>
              <w:top w:val="single" w:sz="4" w:space="0" w:color="auto"/>
              <w:left w:val="single" w:sz="4" w:space="0" w:color="auto"/>
              <w:bottom w:val="single" w:sz="4" w:space="0" w:color="auto"/>
              <w:right w:val="single" w:sz="4" w:space="0" w:color="auto"/>
            </w:tcBorders>
          </w:tcPr>
          <w:p w14:paraId="196AA25C"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42-44</w:t>
            </w:r>
          </w:p>
        </w:tc>
      </w:tr>
      <w:tr w:rsidR="00464D1B" w14:paraId="0CE1632B" w14:textId="77777777">
        <w:tc>
          <w:tcPr>
            <w:tcW w:w="8613" w:type="dxa"/>
            <w:tcBorders>
              <w:top w:val="single" w:sz="4" w:space="0" w:color="auto"/>
              <w:left w:val="single" w:sz="4" w:space="0" w:color="auto"/>
              <w:bottom w:val="single" w:sz="4" w:space="0" w:color="auto"/>
              <w:right w:val="single" w:sz="4" w:space="0" w:color="auto"/>
            </w:tcBorders>
          </w:tcPr>
          <w:p w14:paraId="7177C578"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№17</w:t>
            </w:r>
          </w:p>
        </w:tc>
        <w:tc>
          <w:tcPr>
            <w:tcW w:w="957" w:type="dxa"/>
            <w:tcBorders>
              <w:top w:val="single" w:sz="4" w:space="0" w:color="auto"/>
              <w:left w:val="single" w:sz="4" w:space="0" w:color="auto"/>
              <w:bottom w:val="single" w:sz="4" w:space="0" w:color="auto"/>
              <w:right w:val="single" w:sz="4" w:space="0" w:color="auto"/>
            </w:tcBorders>
          </w:tcPr>
          <w:p w14:paraId="1ADF8AED"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44-45</w:t>
            </w:r>
          </w:p>
        </w:tc>
      </w:tr>
      <w:tr w:rsidR="00464D1B" w14:paraId="02DFED6E" w14:textId="77777777">
        <w:tc>
          <w:tcPr>
            <w:tcW w:w="8613" w:type="dxa"/>
            <w:tcBorders>
              <w:top w:val="single" w:sz="4" w:space="0" w:color="auto"/>
              <w:left w:val="single" w:sz="4" w:space="0" w:color="auto"/>
              <w:bottom w:val="single" w:sz="4" w:space="0" w:color="auto"/>
              <w:right w:val="single" w:sz="4" w:space="0" w:color="auto"/>
            </w:tcBorders>
          </w:tcPr>
          <w:p w14:paraId="3DA61D85"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№18</w:t>
            </w:r>
          </w:p>
        </w:tc>
        <w:tc>
          <w:tcPr>
            <w:tcW w:w="957" w:type="dxa"/>
            <w:tcBorders>
              <w:top w:val="single" w:sz="4" w:space="0" w:color="auto"/>
              <w:left w:val="single" w:sz="4" w:space="0" w:color="auto"/>
              <w:bottom w:val="single" w:sz="4" w:space="0" w:color="auto"/>
              <w:right w:val="single" w:sz="4" w:space="0" w:color="auto"/>
            </w:tcBorders>
          </w:tcPr>
          <w:p w14:paraId="28C75A4C"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45-48</w:t>
            </w:r>
          </w:p>
        </w:tc>
      </w:tr>
      <w:tr w:rsidR="00464D1B" w14:paraId="3E5B6260" w14:textId="77777777">
        <w:tc>
          <w:tcPr>
            <w:tcW w:w="8613" w:type="dxa"/>
            <w:tcBorders>
              <w:top w:val="single" w:sz="4" w:space="0" w:color="auto"/>
              <w:left w:val="single" w:sz="4" w:space="0" w:color="auto"/>
              <w:bottom w:val="single" w:sz="4" w:space="0" w:color="auto"/>
              <w:right w:val="single" w:sz="4" w:space="0" w:color="auto"/>
            </w:tcBorders>
          </w:tcPr>
          <w:p w14:paraId="63A443F0"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№19</w:t>
            </w:r>
          </w:p>
        </w:tc>
        <w:tc>
          <w:tcPr>
            <w:tcW w:w="957" w:type="dxa"/>
            <w:tcBorders>
              <w:top w:val="single" w:sz="4" w:space="0" w:color="auto"/>
              <w:left w:val="single" w:sz="4" w:space="0" w:color="auto"/>
              <w:bottom w:val="single" w:sz="4" w:space="0" w:color="auto"/>
              <w:right w:val="single" w:sz="4" w:space="0" w:color="auto"/>
            </w:tcBorders>
          </w:tcPr>
          <w:p w14:paraId="2FCF4A1F"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48-50</w:t>
            </w:r>
          </w:p>
        </w:tc>
      </w:tr>
      <w:tr w:rsidR="00464D1B" w14:paraId="6A51C48D" w14:textId="77777777">
        <w:tc>
          <w:tcPr>
            <w:tcW w:w="8613" w:type="dxa"/>
            <w:tcBorders>
              <w:top w:val="single" w:sz="4" w:space="0" w:color="auto"/>
              <w:left w:val="single" w:sz="4" w:space="0" w:color="auto"/>
              <w:bottom w:val="single" w:sz="4" w:space="0" w:color="auto"/>
              <w:right w:val="single" w:sz="4" w:space="0" w:color="auto"/>
            </w:tcBorders>
          </w:tcPr>
          <w:p w14:paraId="52D9D1EB"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№20</w:t>
            </w:r>
          </w:p>
        </w:tc>
        <w:tc>
          <w:tcPr>
            <w:tcW w:w="957" w:type="dxa"/>
            <w:tcBorders>
              <w:top w:val="single" w:sz="4" w:space="0" w:color="auto"/>
              <w:left w:val="single" w:sz="4" w:space="0" w:color="auto"/>
              <w:bottom w:val="single" w:sz="4" w:space="0" w:color="auto"/>
              <w:right w:val="single" w:sz="4" w:space="0" w:color="auto"/>
            </w:tcBorders>
          </w:tcPr>
          <w:p w14:paraId="0957046F"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50-55</w:t>
            </w:r>
          </w:p>
        </w:tc>
      </w:tr>
      <w:tr w:rsidR="00464D1B" w14:paraId="58876669" w14:textId="77777777">
        <w:tc>
          <w:tcPr>
            <w:tcW w:w="8613" w:type="dxa"/>
            <w:tcBorders>
              <w:top w:val="single" w:sz="4" w:space="0" w:color="auto"/>
              <w:left w:val="single" w:sz="4" w:space="0" w:color="auto"/>
              <w:bottom w:val="single" w:sz="4" w:space="0" w:color="auto"/>
              <w:right w:val="single" w:sz="4" w:space="0" w:color="auto"/>
            </w:tcBorders>
          </w:tcPr>
          <w:p w14:paraId="5DEE5832"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№21</w:t>
            </w:r>
          </w:p>
        </w:tc>
        <w:tc>
          <w:tcPr>
            <w:tcW w:w="957" w:type="dxa"/>
            <w:tcBorders>
              <w:top w:val="single" w:sz="4" w:space="0" w:color="auto"/>
              <w:left w:val="single" w:sz="4" w:space="0" w:color="auto"/>
              <w:bottom w:val="single" w:sz="4" w:space="0" w:color="auto"/>
              <w:right w:val="single" w:sz="4" w:space="0" w:color="auto"/>
            </w:tcBorders>
          </w:tcPr>
          <w:p w14:paraId="1BBA637D"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56-58</w:t>
            </w:r>
          </w:p>
        </w:tc>
      </w:tr>
      <w:tr w:rsidR="00464D1B" w14:paraId="0D9AC275" w14:textId="77777777">
        <w:tc>
          <w:tcPr>
            <w:tcW w:w="8613" w:type="dxa"/>
            <w:tcBorders>
              <w:top w:val="single" w:sz="4" w:space="0" w:color="auto"/>
              <w:left w:val="single" w:sz="4" w:space="0" w:color="auto"/>
              <w:bottom w:val="single" w:sz="4" w:space="0" w:color="auto"/>
              <w:right w:val="single" w:sz="4" w:space="0" w:color="auto"/>
            </w:tcBorders>
          </w:tcPr>
          <w:p w14:paraId="5D70A63B"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№22</w:t>
            </w:r>
          </w:p>
        </w:tc>
        <w:tc>
          <w:tcPr>
            <w:tcW w:w="957" w:type="dxa"/>
            <w:tcBorders>
              <w:top w:val="single" w:sz="4" w:space="0" w:color="auto"/>
              <w:left w:val="single" w:sz="4" w:space="0" w:color="auto"/>
              <w:bottom w:val="single" w:sz="4" w:space="0" w:color="auto"/>
              <w:right w:val="single" w:sz="4" w:space="0" w:color="auto"/>
            </w:tcBorders>
          </w:tcPr>
          <w:p w14:paraId="45A60857"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59-61</w:t>
            </w:r>
          </w:p>
        </w:tc>
      </w:tr>
      <w:tr w:rsidR="00464D1B" w14:paraId="0454AC80" w14:textId="77777777">
        <w:tc>
          <w:tcPr>
            <w:tcW w:w="8613" w:type="dxa"/>
            <w:tcBorders>
              <w:top w:val="single" w:sz="4" w:space="0" w:color="auto"/>
              <w:left w:val="single" w:sz="4" w:space="0" w:color="auto"/>
              <w:bottom w:val="single" w:sz="4" w:space="0" w:color="auto"/>
              <w:right w:val="single" w:sz="4" w:space="0" w:color="auto"/>
            </w:tcBorders>
          </w:tcPr>
          <w:p w14:paraId="0522B59C" w14:textId="77777777" w:rsidR="00464D1B" w:rsidRDefault="006F0540">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Список рекомендуемой литературы </w:t>
            </w:r>
          </w:p>
        </w:tc>
        <w:tc>
          <w:tcPr>
            <w:tcW w:w="957" w:type="dxa"/>
            <w:tcBorders>
              <w:top w:val="single" w:sz="4" w:space="0" w:color="auto"/>
              <w:left w:val="single" w:sz="4" w:space="0" w:color="auto"/>
              <w:bottom w:val="single" w:sz="4" w:space="0" w:color="auto"/>
              <w:right w:val="single" w:sz="4" w:space="0" w:color="auto"/>
            </w:tcBorders>
          </w:tcPr>
          <w:p w14:paraId="1F9DD081" w14:textId="77777777" w:rsidR="00464D1B" w:rsidRDefault="006F054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62</w:t>
            </w:r>
          </w:p>
        </w:tc>
      </w:tr>
    </w:tbl>
    <w:p w14:paraId="3F6A507D" w14:textId="77777777" w:rsidR="00464D1B" w:rsidRDefault="00464D1B">
      <w:pPr>
        <w:spacing w:line="240" w:lineRule="auto"/>
        <w:rPr>
          <w:rFonts w:ascii="Times New Roman" w:eastAsiaTheme="minorHAnsi" w:hAnsi="Times New Roman" w:cs="Times New Roman"/>
          <w:b/>
          <w:bCs/>
          <w:sz w:val="24"/>
          <w:szCs w:val="24"/>
          <w:lang w:eastAsia="en-US"/>
        </w:rPr>
      </w:pPr>
    </w:p>
    <w:p w14:paraId="6C9EA8C5" w14:textId="77777777" w:rsidR="00464D1B" w:rsidRDefault="006F054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ПОЯСНИТЕЛЬНАЯ ЗАПИСКА</w:t>
      </w:r>
    </w:p>
    <w:p w14:paraId="1DBD73D9" w14:textId="77777777" w:rsidR="00464D1B" w:rsidRDefault="006F0540">
      <w:pPr>
        <w:autoSpaceDE w:val="0"/>
        <w:autoSpaceDN w:val="0"/>
        <w:adjustRightInd w:val="0"/>
        <w:spacing w:after="0" w:line="360" w:lineRule="auto"/>
        <w:jc w:val="center"/>
        <w:rPr>
          <w:rFonts w:ascii="Times New Roman" w:hAnsi="Times New Roman"/>
          <w:i/>
          <w:iCs/>
          <w:color w:val="000000"/>
          <w:sz w:val="21"/>
          <w:szCs w:val="21"/>
        </w:rPr>
      </w:pPr>
      <w:r>
        <w:rPr>
          <w:rFonts w:ascii="Times New Roman" w:hAnsi="Times New Roman" w:cs="Times New Roman"/>
          <w:sz w:val="24"/>
          <w:szCs w:val="24"/>
        </w:rPr>
        <w:t xml:space="preserve">Методические указания предназначены для студентов и служат пособием при выполнении практических работ, предусмотренных рабочими учебными планами </w:t>
      </w:r>
      <w:r>
        <w:rPr>
          <w:rFonts w:ascii="Times New Roman" w:hAnsi="Times New Roman"/>
          <w:color w:val="000000"/>
          <w:sz w:val="21"/>
          <w:szCs w:val="21"/>
        </w:rPr>
        <w:t>По профессии:</w:t>
      </w:r>
    </w:p>
    <w:p w14:paraId="0811FD10" w14:textId="77777777" w:rsidR="00464D1B" w:rsidRDefault="006F0540">
      <w:pPr>
        <w:spacing w:line="240" w:lineRule="auto"/>
        <w:ind w:firstLine="709"/>
        <w:jc w:val="both"/>
        <w:rPr>
          <w:rFonts w:ascii="Times New Roman" w:hAnsi="Times New Roman" w:cs="Times New Roman"/>
          <w:sz w:val="24"/>
          <w:szCs w:val="24"/>
        </w:rPr>
      </w:pPr>
      <w:r>
        <w:rPr>
          <w:rFonts w:ascii="Times New Roman" w:hAnsi="Times New Roman"/>
          <w:b/>
          <w:sz w:val="21"/>
          <w:szCs w:val="21"/>
        </w:rPr>
        <w:t xml:space="preserve">43.01.09. Повар, кондитер  </w:t>
      </w:r>
      <w:r>
        <w:rPr>
          <w:rFonts w:ascii="Times New Roman" w:hAnsi="Times New Roman" w:cs="Times New Roman"/>
          <w:sz w:val="24"/>
          <w:szCs w:val="24"/>
        </w:rPr>
        <w:t xml:space="preserve">запланированных в рабочих программах. </w:t>
      </w:r>
    </w:p>
    <w:p w14:paraId="35260F40" w14:textId="77777777" w:rsidR="00464D1B" w:rsidRDefault="006F0540">
      <w:pPr>
        <w:spacing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rPr>
        <w:t>Содержание и объем практических работ по дисциплине «Русский язык» соответствует требованиям ФГОС СПО.</w:t>
      </w:r>
    </w:p>
    <w:p w14:paraId="1023EC2F" w14:textId="77777777" w:rsidR="00464D1B" w:rsidRDefault="006F0540">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Pr>
          <w:rFonts w:ascii="Times New Roman" w:hAnsi="Times New Roman" w:cs="Times New Roman"/>
          <w:sz w:val="24"/>
          <w:szCs w:val="24"/>
        </w:rPr>
        <w:t>Практические задания направлены на экспериментальное подтверждение теоретических положений и формирование учебных умений, они составляют важную часть теоретической подготовки по освоению дисциплины.</w:t>
      </w:r>
    </w:p>
    <w:p w14:paraId="4D288A0F" w14:textId="77777777" w:rsidR="00464D1B" w:rsidRDefault="006F0540">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Выполненные  работы должна быть представлены в тетрадях для практических работ.</w:t>
      </w:r>
    </w:p>
    <w:p w14:paraId="27454A20" w14:textId="77777777" w:rsidR="00464D1B" w:rsidRDefault="006F0540">
      <w:pPr>
        <w:autoSpaceDE w:val="0"/>
        <w:autoSpaceDN w:val="0"/>
        <w:adjustRightInd w:val="0"/>
        <w:spacing w:after="0" w:line="240" w:lineRule="auto"/>
        <w:contextualSpacing/>
        <w:jc w:val="both"/>
        <w:rPr>
          <w:rFonts w:ascii="Times New Roman" w:hAnsi="Times New Roman" w:cs="Times New Roman"/>
          <w:iCs/>
          <w:sz w:val="24"/>
          <w:szCs w:val="24"/>
        </w:rPr>
      </w:pPr>
      <w:r>
        <w:rPr>
          <w:rFonts w:ascii="Times New Roman" w:hAnsi="Times New Roman" w:cs="Times New Roman"/>
          <w:sz w:val="24"/>
          <w:szCs w:val="24"/>
        </w:rPr>
        <w:t>Результат выполнения практических заданий о</w:t>
      </w:r>
      <w:r>
        <w:rPr>
          <w:rFonts w:ascii="Times New Roman" w:hAnsi="Times New Roman" w:cs="Times New Roman"/>
          <w:iCs/>
          <w:sz w:val="24"/>
          <w:szCs w:val="24"/>
        </w:rPr>
        <w:t>ценивается по пятибалльной системе.</w:t>
      </w:r>
    </w:p>
    <w:p w14:paraId="28397DF3" w14:textId="77777777" w:rsidR="00464D1B" w:rsidRDefault="006F0540">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Cs/>
          <w:sz w:val="24"/>
          <w:szCs w:val="24"/>
        </w:rPr>
        <w:t>Критериями оценки служат отсутствие орфографических и пунктуационных ошибок, аккуратность  оформления.</w:t>
      </w:r>
    </w:p>
    <w:p w14:paraId="40A1A254" w14:textId="77777777" w:rsidR="00464D1B" w:rsidRDefault="006F0540">
      <w:pPr>
        <w:autoSpaceDE w:val="0"/>
        <w:autoSpaceDN w:val="0"/>
        <w:adjustRightInd w:val="0"/>
        <w:spacing w:after="0" w:line="240" w:lineRule="auto"/>
        <w:ind w:firstLine="426"/>
        <w:contextualSpacing/>
        <w:rPr>
          <w:rFonts w:ascii="Times New Roman" w:hAnsi="Times New Roman" w:cs="Times New Roman"/>
          <w:sz w:val="24"/>
          <w:szCs w:val="24"/>
        </w:rPr>
      </w:pPr>
      <w:r>
        <w:rPr>
          <w:rFonts w:ascii="Times New Roman" w:hAnsi="Times New Roman" w:cs="Times New Roman"/>
          <w:sz w:val="24"/>
          <w:szCs w:val="24"/>
        </w:rPr>
        <w:t>В данных методических указаниях приведено 46 часа практических занятий. Каждое практическое  занятие содержит цель, перечень оснащения работы, содержания работы, методическое руководство к выполнению, контрольные теоретические вопросы, форму предъявления отчета, критерии оценки.</w:t>
      </w:r>
    </w:p>
    <w:p w14:paraId="13DD3C32" w14:textId="77777777" w:rsidR="00464D1B" w:rsidRDefault="00464D1B">
      <w:pPr>
        <w:spacing w:line="240" w:lineRule="auto"/>
        <w:rPr>
          <w:rFonts w:ascii="Times New Roman" w:hAnsi="Times New Roman" w:cs="Times New Roman"/>
          <w:b/>
          <w:sz w:val="24"/>
          <w:szCs w:val="24"/>
        </w:rPr>
      </w:pPr>
    </w:p>
    <w:p w14:paraId="295B0F2D" w14:textId="77777777" w:rsidR="00464D1B" w:rsidRDefault="006F054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Методические рекомендации по выполнению </w:t>
      </w:r>
    </w:p>
    <w:p w14:paraId="2561EFFD" w14:textId="77777777" w:rsidR="00464D1B" w:rsidRDefault="006F054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практических заданий</w:t>
      </w:r>
    </w:p>
    <w:p w14:paraId="3940910E" w14:textId="77777777" w:rsidR="00464D1B" w:rsidRDefault="006F0540">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работам заключатся в самостоятельном изучении теории по рекомендуемой литературе, предусмотренной рабочей программой.</w:t>
      </w:r>
    </w:p>
    <w:p w14:paraId="7D099F3F" w14:textId="77777777" w:rsidR="00464D1B" w:rsidRDefault="006F0540">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эффективного выполнения заданий ВЫ должны знать теоретические материалы и уметь применять эти знания для приобретения практических навыков при выполнении практических заданий. </w:t>
      </w:r>
    </w:p>
    <w:p w14:paraId="752F39EE" w14:textId="77777777" w:rsidR="00464D1B" w:rsidRDefault="006F0540">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В конце занятия преподаватель выставляет оценку, которая складывается из результатов наблюдения за выполнением практической части работы, проверки отчета, беседы в ходе работы или после нее.</w:t>
      </w:r>
    </w:p>
    <w:p w14:paraId="2FCE5E04" w14:textId="77777777" w:rsidR="00464D1B" w:rsidRDefault="006F0540">
      <w:pPr>
        <w:spacing w:after="0" w:line="240" w:lineRule="auto"/>
        <w:ind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Оценки за выполнение  практических занятий выставляется по пятибалльной системе. </w:t>
      </w:r>
    </w:p>
    <w:p w14:paraId="1AF9915A" w14:textId="77777777" w:rsidR="00464D1B" w:rsidRDefault="00464D1B">
      <w:pPr>
        <w:spacing w:after="0" w:line="240" w:lineRule="auto"/>
        <w:jc w:val="center"/>
        <w:rPr>
          <w:rFonts w:ascii="Times New Roman" w:eastAsia="Calibri" w:hAnsi="Times New Roman" w:cs="Times New Roman"/>
          <w:i/>
          <w:sz w:val="24"/>
          <w:szCs w:val="24"/>
        </w:rPr>
      </w:pPr>
    </w:p>
    <w:p w14:paraId="7349F1A0" w14:textId="77777777" w:rsidR="00464D1B" w:rsidRDefault="006F0540">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Условия и порядок выполнения работы:</w:t>
      </w:r>
    </w:p>
    <w:p w14:paraId="76C76F59" w14:textId="77777777" w:rsidR="00464D1B" w:rsidRDefault="006F0540">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1.  Прочитать методические рекомендации по выполнению практической работы.</w:t>
      </w:r>
    </w:p>
    <w:p w14:paraId="5C079CA5" w14:textId="77777777" w:rsidR="00464D1B" w:rsidRDefault="006F0540">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2.  Ответить на вопросы, необходимые для выполнения заданий.</w:t>
      </w:r>
    </w:p>
    <w:p w14:paraId="2B1154C3" w14:textId="77777777" w:rsidR="00464D1B" w:rsidRDefault="006F0540">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3.  Изучить содержание заданий и начать выполнение.</w:t>
      </w:r>
    </w:p>
    <w:p w14:paraId="52ED891E" w14:textId="77777777" w:rsidR="00464D1B" w:rsidRDefault="006F0540">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Работу выполнить в </w:t>
      </w:r>
      <w:r>
        <w:rPr>
          <w:rFonts w:ascii="Times New Roman" w:eastAsia="Calibri" w:hAnsi="Times New Roman" w:cs="Times New Roman"/>
          <w:i/>
          <w:sz w:val="24"/>
          <w:szCs w:val="24"/>
        </w:rPr>
        <w:t xml:space="preserve"> тетрадях для практических работ</w:t>
      </w:r>
      <w:r>
        <w:rPr>
          <w:rFonts w:ascii="Times New Roman" w:eastAsia="Calibri" w:hAnsi="Times New Roman" w:cs="Times New Roman"/>
          <w:sz w:val="24"/>
          <w:szCs w:val="24"/>
        </w:rPr>
        <w:t>, оформив надлежащим образом.</w:t>
      </w:r>
    </w:p>
    <w:p w14:paraId="7DB21A4A" w14:textId="77777777" w:rsidR="00464D1B" w:rsidRDefault="006F0540">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5.  Консультацию по выполнению работы получить у преподавателя или обучающегося, успешно выполнившего работу.</w:t>
      </w:r>
    </w:p>
    <w:p w14:paraId="34A77348" w14:textId="77777777" w:rsidR="00464D1B" w:rsidRDefault="006F0540">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6 . Работа оценивается в целом, по итогам выполнения работы выставляется оценка.</w:t>
      </w:r>
    </w:p>
    <w:p w14:paraId="16FE684D" w14:textId="77777777" w:rsidR="00464D1B" w:rsidRDefault="006F0540">
      <w:pPr>
        <w:spacing w:line="240" w:lineRule="auto"/>
        <w:ind w:firstLine="708"/>
        <w:jc w:val="both"/>
        <w:rPr>
          <w:rFonts w:ascii="Times New Roman" w:eastAsiaTheme="minorHAnsi" w:hAnsi="Times New Roman" w:cs="Times New Roman"/>
          <w:sz w:val="24"/>
          <w:szCs w:val="24"/>
        </w:rPr>
      </w:pPr>
      <w:r>
        <w:rPr>
          <w:rFonts w:ascii="Times New Roman" w:hAnsi="Times New Roman" w:cs="Times New Roman"/>
          <w:sz w:val="24"/>
          <w:szCs w:val="24"/>
        </w:rPr>
        <w:t xml:space="preserve">Работа считается выполненной, если она соответствует критериям, указанным в пояснительной записке к практической работе. </w:t>
      </w:r>
    </w:p>
    <w:p w14:paraId="38F40EF7" w14:textId="77777777" w:rsidR="00464D1B" w:rsidRDefault="006F0540">
      <w:pPr>
        <w:spacing w:line="240" w:lineRule="auto"/>
        <w:ind w:firstLine="708"/>
        <w:jc w:val="both"/>
        <w:rPr>
          <w:rFonts w:ascii="Times New Roman" w:hAnsi="Times New Roman" w:cs="Times New Roman"/>
          <w:sz w:val="24"/>
          <w:szCs w:val="24"/>
        </w:rPr>
      </w:pPr>
      <w:r>
        <w:rPr>
          <w:rFonts w:ascii="Times New Roman" w:eastAsia="Calibri" w:hAnsi="Times New Roman" w:cs="Times New Roman"/>
          <w:sz w:val="24"/>
          <w:szCs w:val="24"/>
        </w:rPr>
        <w:t>Пропущенные практические работы отрабатываются в дополнительное время.</w:t>
      </w:r>
    </w:p>
    <w:p w14:paraId="05EEEE07" w14:textId="77777777" w:rsidR="00464D1B" w:rsidRDefault="00464D1B">
      <w:pPr>
        <w:spacing w:line="240" w:lineRule="auto"/>
        <w:ind w:firstLine="708"/>
        <w:jc w:val="both"/>
        <w:rPr>
          <w:rFonts w:ascii="Times New Roman" w:hAnsi="Times New Roman" w:cs="Times New Roman"/>
          <w:bCs/>
          <w:sz w:val="24"/>
          <w:szCs w:val="24"/>
        </w:rPr>
      </w:pPr>
    </w:p>
    <w:p w14:paraId="3A2E4348" w14:textId="77777777" w:rsidR="00464D1B" w:rsidRDefault="006F0540">
      <w:pPr>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BD7F89A" w14:textId="77777777" w:rsidR="00464D1B" w:rsidRDefault="006F0540">
      <w:pPr>
        <w:spacing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rPr>
        <w:lastRenderedPageBreak/>
        <w:t xml:space="preserve">Тематический план практических работ по дисциплине </w:t>
      </w:r>
      <w:r>
        <w:rPr>
          <w:rFonts w:ascii="Times New Roman" w:hAnsi="Times New Roman" w:cs="Times New Roman"/>
          <w:bCs/>
          <w:sz w:val="24"/>
          <w:szCs w:val="24"/>
        </w:rPr>
        <w:t>«</w:t>
      </w:r>
      <w:r>
        <w:rPr>
          <w:rFonts w:ascii="Times New Roman" w:hAnsi="Times New Roman" w:cs="Times New Roman"/>
          <w:bCs/>
          <w:sz w:val="24"/>
          <w:szCs w:val="24"/>
          <w:u w:val="single"/>
        </w:rPr>
        <w:t>Русский язык и литература. Русский язык»</w:t>
      </w:r>
    </w:p>
    <w:tbl>
      <w:tblPr>
        <w:tblStyle w:val="ac"/>
        <w:tblW w:w="0" w:type="auto"/>
        <w:tblLook w:val="04A0" w:firstRow="1" w:lastRow="0" w:firstColumn="1" w:lastColumn="0" w:noHBand="0" w:noVBand="1"/>
      </w:tblPr>
      <w:tblGrid>
        <w:gridCol w:w="6487"/>
        <w:gridCol w:w="3084"/>
      </w:tblGrid>
      <w:tr w:rsidR="00464D1B" w14:paraId="0C2C3A14" w14:textId="77777777">
        <w:trPr>
          <w:trHeight w:val="461"/>
        </w:trPr>
        <w:tc>
          <w:tcPr>
            <w:tcW w:w="6487" w:type="dxa"/>
            <w:tcBorders>
              <w:top w:val="single" w:sz="4" w:space="0" w:color="auto"/>
              <w:left w:val="single" w:sz="4" w:space="0" w:color="auto"/>
              <w:bottom w:val="single" w:sz="4" w:space="0" w:color="auto"/>
              <w:right w:val="single" w:sz="4" w:space="0" w:color="auto"/>
            </w:tcBorders>
          </w:tcPr>
          <w:p w14:paraId="4768DE72"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Название практической работы</w:t>
            </w:r>
          </w:p>
          <w:p w14:paraId="1D2AA597" w14:textId="77777777" w:rsidR="00464D1B" w:rsidRDefault="00464D1B">
            <w:pPr>
              <w:spacing w:after="0" w:line="240" w:lineRule="auto"/>
              <w:contextualSpacing/>
              <w:jc w:val="both"/>
              <w:rPr>
                <w:rFonts w:ascii="Times New Roman" w:eastAsiaTheme="minorHAnsi" w:hAnsi="Times New Roman" w:cs="Times New Roman"/>
                <w:b/>
                <w:sz w:val="24"/>
                <w:szCs w:val="24"/>
              </w:rPr>
            </w:pPr>
          </w:p>
        </w:tc>
        <w:tc>
          <w:tcPr>
            <w:tcW w:w="3084" w:type="dxa"/>
            <w:tcBorders>
              <w:top w:val="single" w:sz="4" w:space="0" w:color="auto"/>
              <w:left w:val="single" w:sz="4" w:space="0" w:color="auto"/>
              <w:bottom w:val="single" w:sz="4" w:space="0" w:color="auto"/>
              <w:right w:val="single" w:sz="4" w:space="0" w:color="auto"/>
            </w:tcBorders>
          </w:tcPr>
          <w:p w14:paraId="081F5419"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Кол-во часов</w:t>
            </w:r>
          </w:p>
          <w:p w14:paraId="34E9E613" w14:textId="77777777" w:rsidR="00464D1B" w:rsidRDefault="00464D1B">
            <w:pPr>
              <w:spacing w:after="0" w:line="240" w:lineRule="auto"/>
              <w:contextualSpacing/>
              <w:jc w:val="both"/>
              <w:rPr>
                <w:rFonts w:ascii="Times New Roman" w:eastAsiaTheme="minorHAnsi" w:hAnsi="Times New Roman" w:cs="Times New Roman"/>
                <w:b/>
                <w:sz w:val="24"/>
                <w:szCs w:val="24"/>
              </w:rPr>
            </w:pPr>
          </w:p>
        </w:tc>
      </w:tr>
      <w:tr w:rsidR="00464D1B" w14:paraId="35762A3B" w14:textId="77777777">
        <w:tc>
          <w:tcPr>
            <w:tcW w:w="6487" w:type="dxa"/>
            <w:tcBorders>
              <w:top w:val="single" w:sz="4" w:space="0" w:color="auto"/>
              <w:left w:val="single" w:sz="4" w:space="0" w:color="auto"/>
              <w:bottom w:val="single" w:sz="4" w:space="0" w:color="auto"/>
              <w:right w:val="single" w:sz="4" w:space="0" w:color="auto"/>
            </w:tcBorders>
          </w:tcPr>
          <w:p w14:paraId="17BCB635"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Практическая работа № 1</w:t>
            </w:r>
          </w:p>
          <w:p w14:paraId="3DA6D7C9"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Тема: Работа с текстами (Стилистический анализ текста.</w:t>
            </w:r>
          </w:p>
          <w:p w14:paraId="44B10D44"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Функциональные стили в речи)</w:t>
            </w:r>
          </w:p>
        </w:tc>
        <w:tc>
          <w:tcPr>
            <w:tcW w:w="3084" w:type="dxa"/>
            <w:tcBorders>
              <w:top w:val="single" w:sz="4" w:space="0" w:color="auto"/>
              <w:left w:val="single" w:sz="4" w:space="0" w:color="auto"/>
              <w:bottom w:val="single" w:sz="4" w:space="0" w:color="auto"/>
              <w:right w:val="single" w:sz="4" w:space="0" w:color="auto"/>
            </w:tcBorders>
          </w:tcPr>
          <w:p w14:paraId="5756BBF9"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464D1B" w14:paraId="7E34414B" w14:textId="77777777">
        <w:tc>
          <w:tcPr>
            <w:tcW w:w="6487" w:type="dxa"/>
            <w:tcBorders>
              <w:top w:val="single" w:sz="4" w:space="0" w:color="auto"/>
              <w:left w:val="single" w:sz="4" w:space="0" w:color="auto"/>
              <w:bottom w:val="single" w:sz="4" w:space="0" w:color="auto"/>
              <w:right w:val="single" w:sz="4" w:space="0" w:color="auto"/>
            </w:tcBorders>
          </w:tcPr>
          <w:p w14:paraId="113EED0F"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Практическая работа № 2</w:t>
            </w:r>
          </w:p>
          <w:p w14:paraId="361900D6"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Тема: Составление деловых бумаг.</w:t>
            </w:r>
          </w:p>
          <w:p w14:paraId="7841E7E8"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(Оформление документов официально-делового стиля,  составление текстов публицистического стиля)</w:t>
            </w:r>
          </w:p>
        </w:tc>
        <w:tc>
          <w:tcPr>
            <w:tcW w:w="3084" w:type="dxa"/>
            <w:tcBorders>
              <w:top w:val="single" w:sz="4" w:space="0" w:color="auto"/>
              <w:left w:val="single" w:sz="4" w:space="0" w:color="auto"/>
              <w:bottom w:val="single" w:sz="4" w:space="0" w:color="auto"/>
              <w:right w:val="single" w:sz="4" w:space="0" w:color="auto"/>
            </w:tcBorders>
          </w:tcPr>
          <w:p w14:paraId="136AAB24"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11BD299A" w14:textId="77777777">
        <w:tc>
          <w:tcPr>
            <w:tcW w:w="6487" w:type="dxa"/>
            <w:tcBorders>
              <w:top w:val="single" w:sz="4" w:space="0" w:color="auto"/>
              <w:left w:val="single" w:sz="4" w:space="0" w:color="auto"/>
              <w:bottom w:val="single" w:sz="4" w:space="0" w:color="auto"/>
              <w:right w:val="single" w:sz="4" w:space="0" w:color="auto"/>
            </w:tcBorders>
          </w:tcPr>
          <w:p w14:paraId="35B9C372"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3</w:t>
            </w:r>
          </w:p>
          <w:p w14:paraId="328BC727"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Определение функциональных стилей, типов, жанров речи в текстах</w:t>
            </w:r>
            <w:r>
              <w:rPr>
                <w:rFonts w:ascii="Times New Roman" w:eastAsiaTheme="minorHAnsi" w:hAnsi="Times New Roman" w:cs="Times New Roman"/>
                <w:sz w:val="24"/>
                <w:szCs w:val="24"/>
              </w:rPr>
              <w:t xml:space="preserve"> (Стилистический анализ текста. Функциональные стили в  речи. Стилистические ошибки) </w:t>
            </w:r>
          </w:p>
        </w:tc>
        <w:tc>
          <w:tcPr>
            <w:tcW w:w="3084" w:type="dxa"/>
            <w:tcBorders>
              <w:top w:val="single" w:sz="4" w:space="0" w:color="auto"/>
              <w:left w:val="single" w:sz="4" w:space="0" w:color="auto"/>
              <w:bottom w:val="single" w:sz="4" w:space="0" w:color="auto"/>
              <w:right w:val="single" w:sz="4" w:space="0" w:color="auto"/>
            </w:tcBorders>
          </w:tcPr>
          <w:p w14:paraId="3763FBBC"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464D1B" w14:paraId="3D4C3699" w14:textId="77777777">
        <w:tc>
          <w:tcPr>
            <w:tcW w:w="6487" w:type="dxa"/>
            <w:tcBorders>
              <w:top w:val="single" w:sz="4" w:space="0" w:color="auto"/>
              <w:left w:val="single" w:sz="4" w:space="0" w:color="auto"/>
              <w:bottom w:val="single" w:sz="4" w:space="0" w:color="auto"/>
              <w:right w:val="single" w:sz="4" w:space="0" w:color="auto"/>
            </w:tcBorders>
          </w:tcPr>
          <w:p w14:paraId="20F1A54E" w14:textId="77777777" w:rsidR="00464D1B" w:rsidRDefault="006F0540">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№4</w:t>
            </w:r>
          </w:p>
          <w:p w14:paraId="715F6931"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 xml:space="preserve">Тема: </w:t>
            </w:r>
            <w:r>
              <w:rPr>
                <w:rFonts w:ascii="Times New Roman" w:eastAsia="Times New Roman" w:hAnsi="Times New Roman" w:cs="Times New Roman"/>
                <w:sz w:val="24"/>
                <w:szCs w:val="24"/>
              </w:rPr>
              <w:t>Лингвостилистический анализ текста</w:t>
            </w:r>
          </w:p>
        </w:tc>
        <w:tc>
          <w:tcPr>
            <w:tcW w:w="3084" w:type="dxa"/>
            <w:tcBorders>
              <w:top w:val="single" w:sz="4" w:space="0" w:color="auto"/>
              <w:left w:val="single" w:sz="4" w:space="0" w:color="auto"/>
              <w:bottom w:val="single" w:sz="4" w:space="0" w:color="auto"/>
              <w:right w:val="single" w:sz="4" w:space="0" w:color="auto"/>
            </w:tcBorders>
          </w:tcPr>
          <w:p w14:paraId="74535E0E"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464D1B" w14:paraId="59B57996" w14:textId="77777777">
        <w:tc>
          <w:tcPr>
            <w:tcW w:w="6487" w:type="dxa"/>
            <w:tcBorders>
              <w:top w:val="single" w:sz="4" w:space="0" w:color="auto"/>
              <w:left w:val="single" w:sz="4" w:space="0" w:color="auto"/>
              <w:bottom w:val="single" w:sz="4" w:space="0" w:color="auto"/>
              <w:right w:val="single" w:sz="4" w:space="0" w:color="auto"/>
            </w:tcBorders>
          </w:tcPr>
          <w:p w14:paraId="2FD75AA2" w14:textId="77777777" w:rsidR="00464D1B" w:rsidRDefault="006F0540">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№5</w:t>
            </w:r>
          </w:p>
          <w:p w14:paraId="73BCC487"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bCs/>
                <w:sz w:val="24"/>
                <w:szCs w:val="24"/>
              </w:rPr>
              <w:t xml:space="preserve"> </w:t>
            </w:r>
            <w:r>
              <w:rPr>
                <w:rFonts w:ascii="Times New Roman" w:eastAsia="Times New Roman" w:hAnsi="Times New Roman" w:cs="Times New Roman"/>
                <w:sz w:val="24"/>
                <w:szCs w:val="24"/>
              </w:rPr>
              <w:t>Составление плана и тезисов текста</w:t>
            </w:r>
          </w:p>
        </w:tc>
        <w:tc>
          <w:tcPr>
            <w:tcW w:w="3084" w:type="dxa"/>
            <w:tcBorders>
              <w:top w:val="single" w:sz="4" w:space="0" w:color="auto"/>
              <w:left w:val="single" w:sz="4" w:space="0" w:color="auto"/>
              <w:bottom w:val="single" w:sz="4" w:space="0" w:color="auto"/>
              <w:right w:val="single" w:sz="4" w:space="0" w:color="auto"/>
            </w:tcBorders>
          </w:tcPr>
          <w:p w14:paraId="2BCC5A6B"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0EB765B6" w14:textId="77777777">
        <w:tc>
          <w:tcPr>
            <w:tcW w:w="6487" w:type="dxa"/>
            <w:tcBorders>
              <w:top w:val="single" w:sz="4" w:space="0" w:color="auto"/>
              <w:left w:val="single" w:sz="4" w:space="0" w:color="auto"/>
              <w:bottom w:val="single" w:sz="4" w:space="0" w:color="auto"/>
              <w:right w:val="single" w:sz="4" w:space="0" w:color="auto"/>
            </w:tcBorders>
          </w:tcPr>
          <w:p w14:paraId="22064A9B" w14:textId="77777777" w:rsidR="00464D1B" w:rsidRDefault="006F0540">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№6</w:t>
            </w:r>
          </w:p>
          <w:p w14:paraId="6668F15A"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Тема:</w:t>
            </w:r>
            <w:r>
              <w:rPr>
                <w:rFonts w:ascii="Times New Roman" w:eastAsia="Times New Roman" w:hAnsi="Times New Roman" w:cs="Times New Roman"/>
                <w:sz w:val="24"/>
                <w:szCs w:val="24"/>
              </w:rPr>
              <w:t xml:space="preserve"> Выполнение практико-ориентированных заданий</w:t>
            </w:r>
          </w:p>
        </w:tc>
        <w:tc>
          <w:tcPr>
            <w:tcW w:w="3084" w:type="dxa"/>
            <w:tcBorders>
              <w:top w:val="single" w:sz="4" w:space="0" w:color="auto"/>
              <w:left w:val="single" w:sz="4" w:space="0" w:color="auto"/>
              <w:bottom w:val="single" w:sz="4" w:space="0" w:color="auto"/>
              <w:right w:val="single" w:sz="4" w:space="0" w:color="auto"/>
            </w:tcBorders>
          </w:tcPr>
          <w:p w14:paraId="62FFE9C0"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464D1B" w14:paraId="589FE812" w14:textId="77777777">
        <w:tc>
          <w:tcPr>
            <w:tcW w:w="6487" w:type="dxa"/>
            <w:tcBorders>
              <w:top w:val="single" w:sz="4" w:space="0" w:color="auto"/>
              <w:left w:val="single" w:sz="4" w:space="0" w:color="auto"/>
              <w:bottom w:val="single" w:sz="4" w:space="0" w:color="auto"/>
              <w:right w:val="single" w:sz="4" w:space="0" w:color="auto"/>
            </w:tcBorders>
          </w:tcPr>
          <w:p w14:paraId="2CC5AD5E" w14:textId="77777777" w:rsidR="00464D1B" w:rsidRDefault="006F0540">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№7</w:t>
            </w:r>
          </w:p>
          <w:p w14:paraId="3698B61B"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Тема: Составление текстов (устных и письменных) с лексемами различных сфер употребления.</w:t>
            </w:r>
          </w:p>
        </w:tc>
        <w:tc>
          <w:tcPr>
            <w:tcW w:w="3084" w:type="dxa"/>
            <w:tcBorders>
              <w:top w:val="single" w:sz="4" w:space="0" w:color="auto"/>
              <w:left w:val="single" w:sz="4" w:space="0" w:color="auto"/>
              <w:bottom w:val="single" w:sz="4" w:space="0" w:color="auto"/>
              <w:right w:val="single" w:sz="4" w:space="0" w:color="auto"/>
            </w:tcBorders>
          </w:tcPr>
          <w:p w14:paraId="1B8F042D"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464D1B" w14:paraId="0310122F" w14:textId="77777777">
        <w:tc>
          <w:tcPr>
            <w:tcW w:w="6487" w:type="dxa"/>
            <w:tcBorders>
              <w:top w:val="single" w:sz="4" w:space="0" w:color="auto"/>
              <w:left w:val="single" w:sz="4" w:space="0" w:color="auto"/>
              <w:bottom w:val="single" w:sz="4" w:space="0" w:color="auto"/>
              <w:right w:val="single" w:sz="4" w:space="0" w:color="auto"/>
            </w:tcBorders>
          </w:tcPr>
          <w:p w14:paraId="0996DD73" w14:textId="77777777" w:rsidR="00464D1B" w:rsidRDefault="006F0540">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№8</w:t>
            </w:r>
          </w:p>
          <w:p w14:paraId="7BBA2F42"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Тема: Лексико-фразеологический разбор</w:t>
            </w:r>
          </w:p>
        </w:tc>
        <w:tc>
          <w:tcPr>
            <w:tcW w:w="3084" w:type="dxa"/>
            <w:tcBorders>
              <w:top w:val="single" w:sz="4" w:space="0" w:color="auto"/>
              <w:left w:val="single" w:sz="4" w:space="0" w:color="auto"/>
              <w:bottom w:val="single" w:sz="4" w:space="0" w:color="auto"/>
              <w:right w:val="single" w:sz="4" w:space="0" w:color="auto"/>
            </w:tcBorders>
          </w:tcPr>
          <w:p w14:paraId="30B3F6CE"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464D1B" w14:paraId="73766B17" w14:textId="77777777">
        <w:tc>
          <w:tcPr>
            <w:tcW w:w="6487" w:type="dxa"/>
            <w:tcBorders>
              <w:top w:val="single" w:sz="4" w:space="0" w:color="auto"/>
              <w:left w:val="single" w:sz="4" w:space="0" w:color="auto"/>
              <w:bottom w:val="single" w:sz="4" w:space="0" w:color="auto"/>
              <w:right w:val="single" w:sz="4" w:space="0" w:color="auto"/>
            </w:tcBorders>
          </w:tcPr>
          <w:p w14:paraId="1A964448" w14:textId="77777777" w:rsidR="00464D1B" w:rsidRDefault="006F0540">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№9</w:t>
            </w:r>
          </w:p>
          <w:p w14:paraId="11C64246"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Тема: Составление текстов с соблюдением лексических норм</w:t>
            </w:r>
          </w:p>
        </w:tc>
        <w:tc>
          <w:tcPr>
            <w:tcW w:w="3084" w:type="dxa"/>
            <w:tcBorders>
              <w:top w:val="single" w:sz="4" w:space="0" w:color="auto"/>
              <w:left w:val="single" w:sz="4" w:space="0" w:color="auto"/>
              <w:bottom w:val="single" w:sz="4" w:space="0" w:color="auto"/>
              <w:right w:val="single" w:sz="4" w:space="0" w:color="auto"/>
            </w:tcBorders>
          </w:tcPr>
          <w:p w14:paraId="7DE91FD0"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464D1B" w14:paraId="7D8BA0FB" w14:textId="77777777">
        <w:tc>
          <w:tcPr>
            <w:tcW w:w="6487" w:type="dxa"/>
            <w:tcBorders>
              <w:top w:val="single" w:sz="4" w:space="0" w:color="auto"/>
              <w:left w:val="single" w:sz="4" w:space="0" w:color="auto"/>
              <w:bottom w:val="single" w:sz="4" w:space="0" w:color="auto"/>
              <w:right w:val="single" w:sz="4" w:space="0" w:color="auto"/>
            </w:tcBorders>
          </w:tcPr>
          <w:p w14:paraId="20F74D5D"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№10</w:t>
            </w:r>
          </w:p>
          <w:p w14:paraId="4A5FB3F0"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color w:val="000000"/>
                <w:spacing w:val="-2"/>
                <w:sz w:val="24"/>
                <w:szCs w:val="24"/>
              </w:rPr>
              <w:t xml:space="preserve"> </w:t>
            </w:r>
            <w:r>
              <w:rPr>
                <w:rFonts w:ascii="Times New Roman" w:eastAsia="Times New Roman" w:hAnsi="Times New Roman" w:cs="Times New Roman"/>
                <w:sz w:val="24"/>
                <w:szCs w:val="24"/>
              </w:rPr>
              <w:t>Выполнение практико-ориентированных заданий</w:t>
            </w:r>
            <w:r>
              <w:rPr>
                <w:rFonts w:ascii="Times New Roman" w:eastAsiaTheme="minorHAnsi" w:hAnsi="Times New Roman" w:cs="Times New Roman"/>
                <w:sz w:val="24"/>
                <w:szCs w:val="24"/>
              </w:rPr>
              <w:t xml:space="preserve"> (Фонетический разбор слова</w:t>
            </w:r>
            <w:r>
              <w:rPr>
                <w:rFonts w:ascii="Times New Roman" w:eastAsia="Calibri" w:hAnsi="Times New Roman" w:cs="Times New Roman"/>
                <w:sz w:val="24"/>
                <w:szCs w:val="24"/>
              </w:rPr>
              <w:t xml:space="preserve">. </w:t>
            </w:r>
            <w:r>
              <w:rPr>
                <w:rFonts w:ascii="Times New Roman" w:eastAsiaTheme="minorHAnsi" w:hAnsi="Times New Roman" w:cs="Times New Roman"/>
                <w:sz w:val="24"/>
                <w:szCs w:val="24"/>
              </w:rPr>
              <w:t>Тестирование по теме «Фонетика»).</w:t>
            </w:r>
          </w:p>
          <w:p w14:paraId="5486DF25" w14:textId="77777777" w:rsidR="00464D1B" w:rsidRDefault="00464D1B">
            <w:pPr>
              <w:spacing w:after="0" w:line="240" w:lineRule="auto"/>
              <w:contextualSpacing/>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14:paraId="552B69EE"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6723695D" w14:textId="77777777">
        <w:tc>
          <w:tcPr>
            <w:tcW w:w="6487" w:type="dxa"/>
            <w:tcBorders>
              <w:top w:val="single" w:sz="4" w:space="0" w:color="auto"/>
              <w:left w:val="single" w:sz="4" w:space="0" w:color="auto"/>
              <w:bottom w:val="single" w:sz="4" w:space="0" w:color="auto"/>
              <w:right w:val="single" w:sz="4" w:space="0" w:color="auto"/>
            </w:tcBorders>
          </w:tcPr>
          <w:p w14:paraId="70ABAEFF"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№11</w:t>
            </w:r>
          </w:p>
          <w:p w14:paraId="0565698C"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Выполнение упражнений и тестовых заданий по теме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bCs/>
                <w:sz w:val="24"/>
                <w:szCs w:val="24"/>
              </w:rPr>
              <w:t>Орфоэпия и орфография</w:t>
            </w:r>
            <w:r>
              <w:rPr>
                <w:rFonts w:ascii="Times New Roman" w:eastAsia="Times New Roman" w:hAnsi="Times New Roman" w:cs="Times New Roman"/>
                <w:sz w:val="24"/>
                <w:szCs w:val="24"/>
              </w:rPr>
              <w:t>»</w:t>
            </w:r>
          </w:p>
        </w:tc>
        <w:tc>
          <w:tcPr>
            <w:tcW w:w="3084" w:type="dxa"/>
            <w:tcBorders>
              <w:top w:val="single" w:sz="4" w:space="0" w:color="auto"/>
              <w:left w:val="single" w:sz="4" w:space="0" w:color="auto"/>
              <w:bottom w:val="single" w:sz="4" w:space="0" w:color="auto"/>
              <w:right w:val="single" w:sz="4" w:space="0" w:color="auto"/>
            </w:tcBorders>
          </w:tcPr>
          <w:p w14:paraId="1E8ECB8C"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1BB1955B" w14:textId="77777777">
        <w:tc>
          <w:tcPr>
            <w:tcW w:w="6487" w:type="dxa"/>
            <w:tcBorders>
              <w:top w:val="single" w:sz="4" w:space="0" w:color="auto"/>
              <w:left w:val="single" w:sz="4" w:space="0" w:color="auto"/>
              <w:bottom w:val="single" w:sz="4" w:space="0" w:color="auto"/>
              <w:right w:val="single" w:sz="4" w:space="0" w:color="auto"/>
            </w:tcBorders>
          </w:tcPr>
          <w:p w14:paraId="548DF4C4"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№12</w:t>
            </w:r>
          </w:p>
          <w:p w14:paraId="64F3F731"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Работа с текстами</w:t>
            </w:r>
            <w:r>
              <w:rPr>
                <w:rFonts w:ascii="Times New Roman" w:eastAsiaTheme="minorHAnsi" w:hAnsi="Times New Roman" w:cs="Times New Roman"/>
                <w:sz w:val="24"/>
                <w:szCs w:val="24"/>
              </w:rPr>
              <w:t xml:space="preserve"> </w:t>
            </w:r>
          </w:p>
        </w:tc>
        <w:tc>
          <w:tcPr>
            <w:tcW w:w="3084" w:type="dxa"/>
            <w:tcBorders>
              <w:top w:val="single" w:sz="4" w:space="0" w:color="auto"/>
              <w:left w:val="single" w:sz="4" w:space="0" w:color="auto"/>
              <w:bottom w:val="single" w:sz="4" w:space="0" w:color="auto"/>
              <w:right w:val="single" w:sz="4" w:space="0" w:color="auto"/>
            </w:tcBorders>
          </w:tcPr>
          <w:p w14:paraId="7E5EF388"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464D1B" w14:paraId="17D624A2" w14:textId="77777777">
        <w:tc>
          <w:tcPr>
            <w:tcW w:w="6487" w:type="dxa"/>
            <w:tcBorders>
              <w:top w:val="single" w:sz="4" w:space="0" w:color="auto"/>
              <w:left w:val="single" w:sz="4" w:space="0" w:color="auto"/>
              <w:bottom w:val="single" w:sz="4" w:space="0" w:color="auto"/>
              <w:right w:val="single" w:sz="4" w:space="0" w:color="auto"/>
            </w:tcBorders>
          </w:tcPr>
          <w:p w14:paraId="06BB7BBC"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13</w:t>
            </w:r>
          </w:p>
          <w:p w14:paraId="61868D33"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iCs/>
                <w:sz w:val="24"/>
                <w:szCs w:val="24"/>
              </w:rPr>
              <w:t xml:space="preserve"> </w:t>
            </w:r>
            <w:r>
              <w:rPr>
                <w:rFonts w:ascii="Times New Roman" w:eastAsia="Times New Roman" w:hAnsi="Times New Roman" w:cs="Times New Roman"/>
                <w:sz w:val="24"/>
                <w:szCs w:val="24"/>
              </w:rPr>
              <w:t>Выполнение практико-ориентированных заданий по теме «Морфемика и словообразование»</w:t>
            </w:r>
          </w:p>
        </w:tc>
        <w:tc>
          <w:tcPr>
            <w:tcW w:w="3084" w:type="dxa"/>
            <w:tcBorders>
              <w:top w:val="single" w:sz="4" w:space="0" w:color="auto"/>
              <w:left w:val="single" w:sz="4" w:space="0" w:color="auto"/>
              <w:bottom w:val="single" w:sz="4" w:space="0" w:color="auto"/>
              <w:right w:val="single" w:sz="4" w:space="0" w:color="auto"/>
            </w:tcBorders>
          </w:tcPr>
          <w:p w14:paraId="01E3B652"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4</w:t>
            </w:r>
          </w:p>
        </w:tc>
      </w:tr>
      <w:tr w:rsidR="00464D1B" w14:paraId="209312C6" w14:textId="77777777">
        <w:tc>
          <w:tcPr>
            <w:tcW w:w="6487" w:type="dxa"/>
            <w:tcBorders>
              <w:top w:val="single" w:sz="4" w:space="0" w:color="auto"/>
              <w:left w:val="single" w:sz="4" w:space="0" w:color="auto"/>
              <w:bottom w:val="single" w:sz="4" w:space="0" w:color="auto"/>
              <w:right w:val="single" w:sz="4" w:space="0" w:color="auto"/>
            </w:tcBorders>
          </w:tcPr>
          <w:p w14:paraId="0D482137"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14</w:t>
            </w:r>
          </w:p>
          <w:p w14:paraId="232EF49A"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Выполнение практико-ориентированных заданий по теме «Орфография»</w:t>
            </w:r>
          </w:p>
        </w:tc>
        <w:tc>
          <w:tcPr>
            <w:tcW w:w="3084" w:type="dxa"/>
            <w:tcBorders>
              <w:top w:val="single" w:sz="4" w:space="0" w:color="auto"/>
              <w:left w:val="single" w:sz="4" w:space="0" w:color="auto"/>
              <w:bottom w:val="single" w:sz="4" w:space="0" w:color="auto"/>
              <w:right w:val="single" w:sz="4" w:space="0" w:color="auto"/>
            </w:tcBorders>
          </w:tcPr>
          <w:p w14:paraId="5B6A8592"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4</w:t>
            </w:r>
          </w:p>
        </w:tc>
      </w:tr>
      <w:tr w:rsidR="00464D1B" w14:paraId="4895EE56" w14:textId="77777777">
        <w:tc>
          <w:tcPr>
            <w:tcW w:w="6487" w:type="dxa"/>
            <w:tcBorders>
              <w:top w:val="single" w:sz="4" w:space="0" w:color="auto"/>
              <w:left w:val="single" w:sz="4" w:space="0" w:color="auto"/>
              <w:bottom w:val="single" w:sz="4" w:space="0" w:color="auto"/>
              <w:right w:val="single" w:sz="4" w:space="0" w:color="auto"/>
            </w:tcBorders>
          </w:tcPr>
          <w:p w14:paraId="4543FC83"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№15</w:t>
            </w:r>
          </w:p>
          <w:p w14:paraId="5C3B0B79"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color w:val="000000"/>
                <w:spacing w:val="-2"/>
                <w:sz w:val="24"/>
                <w:szCs w:val="24"/>
              </w:rPr>
              <w:t xml:space="preserve"> </w:t>
            </w:r>
            <w:r>
              <w:rPr>
                <w:rFonts w:ascii="Times New Roman" w:eastAsia="Times New Roman" w:hAnsi="Times New Roman" w:cs="Times New Roman"/>
                <w:sz w:val="24"/>
                <w:szCs w:val="24"/>
              </w:rPr>
              <w:t>Исследование текстов</w:t>
            </w:r>
          </w:p>
        </w:tc>
        <w:tc>
          <w:tcPr>
            <w:tcW w:w="3084" w:type="dxa"/>
            <w:tcBorders>
              <w:top w:val="single" w:sz="4" w:space="0" w:color="auto"/>
              <w:left w:val="single" w:sz="4" w:space="0" w:color="auto"/>
              <w:bottom w:val="single" w:sz="4" w:space="0" w:color="auto"/>
              <w:right w:val="single" w:sz="4" w:space="0" w:color="auto"/>
            </w:tcBorders>
          </w:tcPr>
          <w:p w14:paraId="603411A6"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1E26AA55" w14:textId="77777777">
        <w:tc>
          <w:tcPr>
            <w:tcW w:w="6487" w:type="dxa"/>
            <w:tcBorders>
              <w:top w:val="single" w:sz="4" w:space="0" w:color="auto"/>
              <w:left w:val="single" w:sz="4" w:space="0" w:color="auto"/>
              <w:bottom w:val="single" w:sz="4" w:space="0" w:color="auto"/>
              <w:right w:val="single" w:sz="4" w:space="0" w:color="auto"/>
            </w:tcBorders>
          </w:tcPr>
          <w:p w14:paraId="3AE53BB3"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№16</w:t>
            </w:r>
          </w:p>
          <w:p w14:paraId="07300F6F"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color w:val="000000"/>
                <w:spacing w:val="-2"/>
                <w:sz w:val="24"/>
                <w:szCs w:val="24"/>
              </w:rPr>
              <w:t xml:space="preserve">  </w:t>
            </w:r>
            <w:r>
              <w:rPr>
                <w:rFonts w:ascii="Times New Roman" w:eastAsia="Times New Roman" w:hAnsi="Times New Roman" w:cs="Times New Roman"/>
                <w:sz w:val="24"/>
                <w:szCs w:val="24"/>
              </w:rPr>
              <w:t>Образование слов и форм разных частей речи. (</w:t>
            </w:r>
            <w:r>
              <w:rPr>
                <w:rFonts w:ascii="Times New Roman" w:eastAsiaTheme="minorHAnsi" w:hAnsi="Times New Roman" w:cs="Times New Roman"/>
                <w:color w:val="000000"/>
                <w:spacing w:val="-2"/>
                <w:sz w:val="24"/>
                <w:szCs w:val="24"/>
              </w:rPr>
              <w:t>Выразительные возможности служебных частей Правописание частиц. Различение частиц НЕ и НИ)</w:t>
            </w:r>
          </w:p>
        </w:tc>
        <w:tc>
          <w:tcPr>
            <w:tcW w:w="3084" w:type="dxa"/>
            <w:tcBorders>
              <w:top w:val="single" w:sz="4" w:space="0" w:color="auto"/>
              <w:left w:val="single" w:sz="4" w:space="0" w:color="auto"/>
              <w:bottom w:val="single" w:sz="4" w:space="0" w:color="auto"/>
              <w:right w:val="single" w:sz="4" w:space="0" w:color="auto"/>
            </w:tcBorders>
          </w:tcPr>
          <w:p w14:paraId="59CCBACA"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090B874A" w14:textId="77777777">
        <w:tc>
          <w:tcPr>
            <w:tcW w:w="6487" w:type="dxa"/>
            <w:tcBorders>
              <w:top w:val="single" w:sz="4" w:space="0" w:color="auto"/>
              <w:left w:val="single" w:sz="4" w:space="0" w:color="auto"/>
              <w:bottom w:val="single" w:sz="4" w:space="0" w:color="auto"/>
              <w:right w:val="single" w:sz="4" w:space="0" w:color="auto"/>
            </w:tcBorders>
          </w:tcPr>
          <w:p w14:paraId="4C613547"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Практическая работа №17</w:t>
            </w:r>
          </w:p>
          <w:p w14:paraId="4845B9B0"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bCs/>
                <w:sz w:val="24"/>
                <w:szCs w:val="24"/>
              </w:rPr>
              <w:t xml:space="preserve"> </w:t>
            </w:r>
            <w:r>
              <w:rPr>
                <w:rFonts w:ascii="Times New Roman" w:eastAsia="Times New Roman" w:hAnsi="Times New Roman" w:cs="Times New Roman"/>
                <w:sz w:val="24"/>
                <w:szCs w:val="24"/>
              </w:rPr>
              <w:t>Исследование словосочетаний в текстах.</w:t>
            </w:r>
            <w:r>
              <w:rPr>
                <w:rFonts w:ascii="Times New Roman" w:eastAsiaTheme="minorHAnsi" w:hAnsi="Times New Roman" w:cs="Times New Roman"/>
                <w:bCs/>
                <w:sz w:val="24"/>
                <w:szCs w:val="24"/>
              </w:rPr>
              <w:t xml:space="preserve"> </w:t>
            </w:r>
          </w:p>
        </w:tc>
        <w:tc>
          <w:tcPr>
            <w:tcW w:w="3084" w:type="dxa"/>
            <w:tcBorders>
              <w:top w:val="single" w:sz="4" w:space="0" w:color="auto"/>
              <w:left w:val="single" w:sz="4" w:space="0" w:color="auto"/>
              <w:bottom w:val="single" w:sz="4" w:space="0" w:color="auto"/>
              <w:right w:val="single" w:sz="4" w:space="0" w:color="auto"/>
            </w:tcBorders>
          </w:tcPr>
          <w:p w14:paraId="35F1670F"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367239C5" w14:textId="77777777">
        <w:tc>
          <w:tcPr>
            <w:tcW w:w="6487" w:type="dxa"/>
            <w:tcBorders>
              <w:top w:val="single" w:sz="4" w:space="0" w:color="auto"/>
              <w:left w:val="single" w:sz="4" w:space="0" w:color="auto"/>
              <w:bottom w:val="single" w:sz="4" w:space="0" w:color="auto"/>
              <w:right w:val="single" w:sz="4" w:space="0" w:color="auto"/>
            </w:tcBorders>
          </w:tcPr>
          <w:p w14:paraId="1A51D762"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№18</w:t>
            </w:r>
          </w:p>
          <w:p w14:paraId="50C0989A"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Тема: </w:t>
            </w:r>
            <w:r>
              <w:rPr>
                <w:rFonts w:ascii="Times New Roman" w:eastAsia="Times New Roman" w:hAnsi="Times New Roman" w:cs="Times New Roman"/>
                <w:sz w:val="24"/>
                <w:szCs w:val="24"/>
              </w:rPr>
              <w:t>Выполнение практико-ориентированных заданий</w:t>
            </w:r>
            <w:r>
              <w:rPr>
                <w:rFonts w:ascii="Times New Roman" w:eastAsiaTheme="minorHAnsi" w:hAnsi="Times New Roman" w:cs="Times New Roman"/>
                <w:sz w:val="24"/>
                <w:szCs w:val="24"/>
              </w:rPr>
              <w:t xml:space="preserve"> </w:t>
            </w:r>
          </w:p>
          <w:p w14:paraId="07AB2929" w14:textId="77777777" w:rsidR="00464D1B" w:rsidRDefault="00464D1B">
            <w:pPr>
              <w:spacing w:after="0" w:line="240" w:lineRule="auto"/>
              <w:contextualSpacing/>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14:paraId="4C56BBDF"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464D1B" w14:paraId="6A4FCFD3" w14:textId="77777777">
        <w:tc>
          <w:tcPr>
            <w:tcW w:w="6487" w:type="dxa"/>
            <w:tcBorders>
              <w:top w:val="single" w:sz="4" w:space="0" w:color="auto"/>
              <w:left w:val="single" w:sz="4" w:space="0" w:color="auto"/>
              <w:bottom w:val="single" w:sz="4" w:space="0" w:color="auto"/>
              <w:right w:val="single" w:sz="4" w:space="0" w:color="auto"/>
            </w:tcBorders>
          </w:tcPr>
          <w:p w14:paraId="571F19A6"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№19</w:t>
            </w:r>
          </w:p>
          <w:p w14:paraId="5F27E266"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Исследование текстов по теме «Простое предложение»</w:t>
            </w:r>
          </w:p>
        </w:tc>
        <w:tc>
          <w:tcPr>
            <w:tcW w:w="3084" w:type="dxa"/>
            <w:tcBorders>
              <w:top w:val="single" w:sz="4" w:space="0" w:color="auto"/>
              <w:left w:val="single" w:sz="4" w:space="0" w:color="auto"/>
              <w:bottom w:val="single" w:sz="4" w:space="0" w:color="auto"/>
              <w:right w:val="single" w:sz="4" w:space="0" w:color="auto"/>
            </w:tcBorders>
          </w:tcPr>
          <w:p w14:paraId="18254EE1"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464D1B" w14:paraId="79123AA0" w14:textId="77777777">
        <w:tc>
          <w:tcPr>
            <w:tcW w:w="6487" w:type="dxa"/>
            <w:tcBorders>
              <w:top w:val="single" w:sz="4" w:space="0" w:color="auto"/>
              <w:left w:val="single" w:sz="4" w:space="0" w:color="auto"/>
              <w:bottom w:val="single" w:sz="4" w:space="0" w:color="auto"/>
              <w:right w:val="single" w:sz="4" w:space="0" w:color="auto"/>
            </w:tcBorders>
          </w:tcPr>
          <w:p w14:paraId="12E4B370"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№20</w:t>
            </w:r>
          </w:p>
          <w:p w14:paraId="6AC484BC"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Знаки препинания в простом предложении</w:t>
            </w:r>
          </w:p>
        </w:tc>
        <w:tc>
          <w:tcPr>
            <w:tcW w:w="3084" w:type="dxa"/>
            <w:tcBorders>
              <w:top w:val="single" w:sz="4" w:space="0" w:color="auto"/>
              <w:left w:val="single" w:sz="4" w:space="0" w:color="auto"/>
              <w:bottom w:val="single" w:sz="4" w:space="0" w:color="auto"/>
              <w:right w:val="single" w:sz="4" w:space="0" w:color="auto"/>
            </w:tcBorders>
          </w:tcPr>
          <w:p w14:paraId="10251138"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464D1B" w14:paraId="5C4965BD" w14:textId="77777777">
        <w:tc>
          <w:tcPr>
            <w:tcW w:w="6487" w:type="dxa"/>
            <w:tcBorders>
              <w:top w:val="single" w:sz="4" w:space="0" w:color="auto"/>
              <w:left w:val="single" w:sz="4" w:space="0" w:color="auto"/>
              <w:bottom w:val="single" w:sz="4" w:space="0" w:color="auto"/>
              <w:right w:val="single" w:sz="4" w:space="0" w:color="auto"/>
            </w:tcBorders>
          </w:tcPr>
          <w:p w14:paraId="4B600F8D"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№21</w:t>
            </w:r>
          </w:p>
          <w:p w14:paraId="3F415EC7"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Составление текстов по теме «Сложное предложение»</w:t>
            </w:r>
          </w:p>
        </w:tc>
        <w:tc>
          <w:tcPr>
            <w:tcW w:w="3084" w:type="dxa"/>
            <w:tcBorders>
              <w:top w:val="single" w:sz="4" w:space="0" w:color="auto"/>
              <w:left w:val="single" w:sz="4" w:space="0" w:color="auto"/>
              <w:bottom w:val="single" w:sz="4" w:space="0" w:color="auto"/>
              <w:right w:val="single" w:sz="4" w:space="0" w:color="auto"/>
            </w:tcBorders>
          </w:tcPr>
          <w:p w14:paraId="49DDC7DE"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464D1B" w14:paraId="5C6AA84C" w14:textId="77777777">
        <w:tc>
          <w:tcPr>
            <w:tcW w:w="6487" w:type="dxa"/>
            <w:tcBorders>
              <w:top w:val="single" w:sz="4" w:space="0" w:color="auto"/>
              <w:left w:val="single" w:sz="4" w:space="0" w:color="auto"/>
              <w:bottom w:val="single" w:sz="4" w:space="0" w:color="auto"/>
              <w:right w:val="single" w:sz="4" w:space="0" w:color="auto"/>
            </w:tcBorders>
          </w:tcPr>
          <w:p w14:paraId="06D0F88D"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№22</w:t>
            </w:r>
          </w:p>
          <w:p w14:paraId="19DBFA7D" w14:textId="77777777" w:rsidR="00464D1B" w:rsidRDefault="006F0540">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rPr>
              <w:t>Синтаксический  разбор предложений.</w:t>
            </w:r>
          </w:p>
        </w:tc>
        <w:tc>
          <w:tcPr>
            <w:tcW w:w="3084" w:type="dxa"/>
            <w:tcBorders>
              <w:top w:val="single" w:sz="4" w:space="0" w:color="auto"/>
              <w:left w:val="single" w:sz="4" w:space="0" w:color="auto"/>
              <w:bottom w:val="single" w:sz="4" w:space="0" w:color="auto"/>
              <w:right w:val="single" w:sz="4" w:space="0" w:color="auto"/>
            </w:tcBorders>
          </w:tcPr>
          <w:p w14:paraId="272548E8" w14:textId="77777777" w:rsidR="00464D1B" w:rsidRDefault="006F0540">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bl>
    <w:p w14:paraId="02C75869" w14:textId="77777777" w:rsidR="00464D1B" w:rsidRDefault="00464D1B">
      <w:pPr>
        <w:spacing w:after="0" w:line="240" w:lineRule="auto"/>
        <w:jc w:val="both"/>
        <w:rPr>
          <w:rFonts w:ascii="Times New Roman" w:eastAsia="Times New Roman" w:hAnsi="Times New Roman" w:cs="Times New Roman"/>
          <w:b/>
          <w:sz w:val="24"/>
          <w:szCs w:val="24"/>
        </w:rPr>
      </w:pPr>
    </w:p>
    <w:p w14:paraId="34975DBB" w14:textId="77777777" w:rsidR="00464D1B" w:rsidRDefault="00464D1B">
      <w:pPr>
        <w:spacing w:after="0" w:line="240" w:lineRule="auto"/>
        <w:jc w:val="center"/>
        <w:rPr>
          <w:rFonts w:ascii="Times New Roman" w:eastAsia="Times New Roman" w:hAnsi="Times New Roman" w:cs="Times New Roman"/>
          <w:b/>
          <w:sz w:val="24"/>
          <w:szCs w:val="24"/>
        </w:rPr>
      </w:pPr>
    </w:p>
    <w:p w14:paraId="2DF3A182"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w:t>
      </w:r>
    </w:p>
    <w:p w14:paraId="7687C925"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Работа с текстами. </w:t>
      </w:r>
      <w:r>
        <w:rPr>
          <w:rFonts w:ascii="Times New Roman" w:eastAsia="Times New Roman" w:hAnsi="Times New Roman" w:cs="Times New Roman"/>
          <w:sz w:val="24"/>
          <w:szCs w:val="24"/>
        </w:rPr>
        <w:t>(Стилистический анализ текста. Функциональные стили в речи).</w:t>
      </w:r>
    </w:p>
    <w:p w14:paraId="523C973D"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научиться определять стили текстов, закрепить теоретические знания по типам речи, знать схему стилистического анализа текста.</w:t>
      </w:r>
    </w:p>
    <w:p w14:paraId="7982D04E"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2A7E35AD"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1 час</w:t>
      </w:r>
    </w:p>
    <w:p w14:paraId="46DDF2B5" w14:textId="77777777" w:rsidR="00464D1B" w:rsidRDefault="00464D1B">
      <w:pPr>
        <w:spacing w:after="0" w:line="240" w:lineRule="auto"/>
        <w:jc w:val="both"/>
        <w:rPr>
          <w:rFonts w:ascii="Times New Roman" w:eastAsia="Times New Roman" w:hAnsi="Times New Roman" w:cs="Times New Roman"/>
          <w:b/>
          <w:sz w:val="24"/>
          <w:szCs w:val="24"/>
        </w:rPr>
      </w:pPr>
    </w:p>
    <w:p w14:paraId="4BB4E0D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7521B4AC" w14:textId="77777777" w:rsidR="00464D1B" w:rsidRDefault="006F0540">
      <w:pPr>
        <w:shd w:val="clear" w:color="auto" w:fill="FFFFFF"/>
        <w:spacing w:after="300" w:line="240" w:lineRule="auto"/>
        <w:jc w:val="center"/>
        <w:outlineLvl w:val="0"/>
        <w:rPr>
          <w:rFonts w:ascii="Times New Roman" w:eastAsia="Times New Roman" w:hAnsi="Times New Roman" w:cs="Times New Roman"/>
          <w:b/>
          <w:color w:val="000000"/>
          <w:kern w:val="36"/>
          <w:sz w:val="24"/>
          <w:szCs w:val="24"/>
        </w:rPr>
      </w:pPr>
      <w:r>
        <w:rPr>
          <w:rFonts w:ascii="Times New Roman" w:eastAsia="Times New Roman" w:hAnsi="Times New Roman" w:cs="Times New Roman"/>
          <w:b/>
          <w:color w:val="000000"/>
          <w:kern w:val="36"/>
          <w:sz w:val="24"/>
          <w:szCs w:val="24"/>
        </w:rPr>
        <w:t>Схема стилистического анализа текста</w:t>
      </w:r>
    </w:p>
    <w:p w14:paraId="291D2944"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b/>
          <w:color w:val="000000"/>
          <w:kern w:val="36"/>
          <w:sz w:val="24"/>
          <w:szCs w:val="24"/>
        </w:rPr>
      </w:pPr>
      <w:r>
        <w:rPr>
          <w:rFonts w:ascii="Times New Roman" w:eastAsia="Times New Roman" w:hAnsi="Times New Roman" w:cs="Times New Roman"/>
          <w:color w:val="000000"/>
          <w:kern w:val="36"/>
          <w:sz w:val="24"/>
          <w:szCs w:val="24"/>
        </w:rPr>
        <w:t>1) стиль, подстиль и жанр текста;</w:t>
      </w:r>
    </w:p>
    <w:p w14:paraId="5EC4D611"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2) сфера общения и ситуация, на которую текст ориентирован;</w:t>
      </w:r>
    </w:p>
    <w:p w14:paraId="40552524"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3) основные функции текста (общение, сообщение, воздействие);</w:t>
      </w:r>
    </w:p>
    <w:p w14:paraId="1D7E9D30"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4) характер адресата с учетом стилистических особенностей текста;</w:t>
      </w:r>
    </w:p>
    <w:p w14:paraId="1D60FC60"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5) тип мышления, отраженный в тексте: конкретный; обобщенно-абстрагированный, образный и др.;</w:t>
      </w:r>
    </w:p>
    <w:p w14:paraId="2CBEC2B9"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6) форма (письменная, устная), тип речи (описание, повествование, рассуждение и их возможное сочетание), вид речи (монолог, диалог, полилог);</w:t>
      </w:r>
    </w:p>
    <w:p w14:paraId="2D40F080"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7) стилевые черты, характерные для текста с учетом его стилистической маркированности;</w:t>
      </w:r>
    </w:p>
    <w:p w14:paraId="2F57284E"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8) языковые приметы стиля, отраженные в тексте;</w:t>
      </w:r>
    </w:p>
    <w:p w14:paraId="3DB20EF4"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9) образ автора и цель его текстовой деятельности;</w:t>
      </w:r>
    </w:p>
    <w:p w14:paraId="72F47F94" w14:textId="77777777" w:rsidR="00464D1B" w:rsidRDefault="006F0540">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10) индивидуально-авторские стилистические особенности текста на уровне отбора языковых средств и их организации, включая стилистические приемы.</w:t>
      </w:r>
    </w:p>
    <w:p w14:paraId="28CF41E9" w14:textId="77777777" w:rsidR="00464D1B" w:rsidRDefault="006F0540">
      <w:pPr>
        <w:shd w:val="clear" w:color="auto" w:fill="FFFFFF"/>
        <w:spacing w:before="150"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Стили речи</w:t>
      </w:r>
    </w:p>
    <w:p w14:paraId="322045E9" w14:textId="77777777" w:rsidR="00464D1B" w:rsidRDefault="006F0540">
      <w:pPr>
        <w:shd w:val="clear" w:color="auto" w:fill="FFFFFF"/>
        <w:spacing w:before="15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Стиль языка</w:t>
      </w:r>
      <w:r>
        <w:rPr>
          <w:rFonts w:ascii="Times New Roman" w:eastAsia="Times New Roman" w:hAnsi="Times New Roman" w:cs="Times New Roman"/>
          <w:color w:val="000000"/>
          <w:sz w:val="24"/>
          <w:szCs w:val="24"/>
        </w:rPr>
        <w:t> — это его разновидность, которая обслуживает какую-либо сторону общественной жизни: обыденное общение; официально-деловые отношения; агитационно-массовую деятельность; науку; словесно-художественное творчество. В каждой из этих сфер общественной жизни используется своя разновидность литературного языка, или стиль литературного языка, а также присущие им языковые средства.</w:t>
      </w:r>
    </w:p>
    <w:p w14:paraId="1B26D350" w14:textId="77777777" w:rsidR="00464D1B" w:rsidRDefault="006F0540">
      <w:pPr>
        <w:shd w:val="clear" w:color="auto" w:fill="FFFFFF"/>
        <w:spacing w:before="15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Стили русского литературного языка</w:t>
      </w:r>
    </w:p>
    <w:p w14:paraId="3B856B78" w14:textId="77777777" w:rsidR="00464D1B" w:rsidRDefault="00464D1B">
      <w:pPr>
        <w:shd w:val="clear" w:color="auto" w:fill="FFFFFF"/>
        <w:spacing w:before="150" w:after="0" w:line="240" w:lineRule="auto"/>
        <w:rPr>
          <w:rFonts w:ascii="Times New Roman" w:eastAsia="Times New Roman" w:hAnsi="Times New Roman" w:cs="Times New Roman"/>
          <w:color w:val="000000"/>
          <w:sz w:val="24"/>
          <w:szCs w:val="24"/>
        </w:rPr>
      </w:pPr>
    </w:p>
    <w:tbl>
      <w:tblPr>
        <w:tblW w:w="0" w:type="auto"/>
        <w:jc w:val="center"/>
        <w:tblCellSpacing w:w="0" w:type="dxa"/>
        <w:tblBorders>
          <w:top w:val="outset" w:sz="6" w:space="0" w:color="E3E0CE"/>
          <w:left w:val="outset" w:sz="6" w:space="0" w:color="E3E0CE"/>
          <w:bottom w:val="outset" w:sz="6" w:space="0" w:color="E3E0CE"/>
          <w:right w:val="outset" w:sz="6" w:space="0" w:color="E3E0CE"/>
        </w:tblBorders>
        <w:shd w:val="clear" w:color="auto" w:fill="FFFFFF"/>
        <w:tblCellMar>
          <w:top w:w="150" w:type="dxa"/>
          <w:left w:w="150" w:type="dxa"/>
          <w:bottom w:w="150" w:type="dxa"/>
          <w:right w:w="150" w:type="dxa"/>
        </w:tblCellMar>
        <w:tblLook w:val="04A0" w:firstRow="1" w:lastRow="0" w:firstColumn="1" w:lastColumn="0" w:noHBand="0" w:noVBand="1"/>
      </w:tblPr>
      <w:tblGrid>
        <w:gridCol w:w="4244"/>
        <w:gridCol w:w="3793"/>
      </w:tblGrid>
      <w:tr w:rsidR="00464D1B" w14:paraId="3835173B"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0878B868" w14:textId="77777777" w:rsidR="00464D1B" w:rsidRDefault="006F054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Сфера общения</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1A473125" w14:textId="77777777" w:rsidR="00464D1B" w:rsidRDefault="006F054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Стиль</w:t>
            </w:r>
          </w:p>
        </w:tc>
      </w:tr>
      <w:tr w:rsidR="00464D1B" w14:paraId="293A5DCF"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67C91483"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Общение людей в быту</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2824DCE1"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разговорный (обиходно-бытовой)</w:t>
            </w:r>
          </w:p>
        </w:tc>
      </w:tr>
      <w:tr w:rsidR="00464D1B" w14:paraId="51047984"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3F2D9F46"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Общение граждан с учреждениями</w:t>
            </w:r>
            <w:r>
              <w:rPr>
                <w:rFonts w:ascii="Times New Roman" w:eastAsia="Times New Roman" w:hAnsi="Times New Roman" w:cs="Times New Roman"/>
                <w:color w:val="000000"/>
                <w:sz w:val="24"/>
                <w:szCs w:val="24"/>
              </w:rPr>
              <w:br/>
              <w:t>и учреждений между собой</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5444086F"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официально-деловой</w:t>
            </w:r>
          </w:p>
        </w:tc>
      </w:tr>
      <w:tr w:rsidR="00464D1B" w14:paraId="0C174A36"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33B6AC13"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Агитационно-массовая деятельность</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01F416B2"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публицистический</w:t>
            </w:r>
          </w:p>
        </w:tc>
      </w:tr>
      <w:tr w:rsidR="00464D1B" w14:paraId="3200F8CE"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7486BF26"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Научная деятельность</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70601B37" w14:textId="77777777" w:rsidR="00464D1B" w:rsidRDefault="006F0540">
            <w:pPr>
              <w:spacing w:after="0" w:line="240" w:lineRule="auto"/>
              <w:jc w:val="center"/>
              <w:rPr>
                <w:rFonts w:ascii="Times New Roman" w:eastAsia="Times New Roman" w:hAnsi="Times New Roman" w:cs="Times New Roman"/>
                <w:color w:val="000000"/>
                <w:sz w:val="24"/>
                <w:szCs w:val="24"/>
              </w:rPr>
            </w:pPr>
            <w:hyperlink r:id="rId9" w:history="1">
              <w:r>
                <w:rPr>
                  <w:rStyle w:val="a4"/>
                  <w:rFonts w:ascii="Times New Roman" w:eastAsia="Times New Roman" w:hAnsi="Times New Roman" w:cs="Times New Roman"/>
                  <w:color w:val="0F60A5"/>
                  <w:sz w:val="24"/>
                  <w:szCs w:val="24"/>
                </w:rPr>
                <w:t>научный</w:t>
              </w:r>
            </w:hyperlink>
          </w:p>
        </w:tc>
      </w:tr>
      <w:tr w:rsidR="00464D1B" w14:paraId="216D6842"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6A55B8FF"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Словесно-художественное творчество</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75A6F762" w14:textId="77777777" w:rsidR="00464D1B" w:rsidRDefault="006F05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художественный стиль (стиль</w:t>
            </w:r>
            <w:r>
              <w:rPr>
                <w:rFonts w:ascii="Times New Roman" w:eastAsia="Times New Roman" w:hAnsi="Times New Roman" w:cs="Times New Roman"/>
                <w:color w:val="000000"/>
                <w:sz w:val="24"/>
                <w:szCs w:val="24"/>
              </w:rPr>
              <w:br/>
              <w:t>художественной литературы)</w:t>
            </w:r>
          </w:p>
        </w:tc>
      </w:tr>
    </w:tbl>
    <w:p w14:paraId="7D4576FA" w14:textId="77777777" w:rsidR="00464D1B" w:rsidRDefault="006F0540">
      <w:pPr>
        <w:shd w:val="clear" w:color="auto" w:fill="FFFFFF"/>
        <w:spacing w:before="15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Каждый стиль характеризуется следующими признаками: целью общения, набором языковых средств и формами (жанрами), в которых он существу</w:t>
      </w:r>
    </w:p>
    <w:p w14:paraId="6CF24E34" w14:textId="77777777" w:rsidR="00464D1B" w:rsidRDefault="00464D1B">
      <w:pPr>
        <w:shd w:val="clear" w:color="auto" w:fill="FFFFFF"/>
        <w:spacing w:before="150" w:after="0" w:line="240" w:lineRule="auto"/>
        <w:rPr>
          <w:rFonts w:ascii="Times New Roman" w:eastAsia="Times New Roman" w:hAnsi="Times New Roman" w:cs="Times New Roman"/>
          <w:color w:val="000000"/>
          <w:sz w:val="24"/>
          <w:szCs w:val="24"/>
        </w:rPr>
      </w:pPr>
    </w:p>
    <w:p w14:paraId="26AF049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Вопросы для закрепления </w:t>
      </w:r>
    </w:p>
    <w:p w14:paraId="2351189D" w14:textId="77777777" w:rsidR="00464D1B" w:rsidRDefault="006F0540">
      <w:pPr>
        <w:pStyle w:val="ad"/>
        <w:numPr>
          <w:ilvl w:val="0"/>
          <w:numId w:val="1"/>
        </w:num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Сколько стилей речи в русском языке</w:t>
      </w:r>
      <w:r>
        <w:rPr>
          <w:rFonts w:ascii="Times New Roman" w:eastAsia="Times New Roman" w:hAnsi="Times New Roman" w:cs="Times New Roman"/>
          <w:b/>
          <w:sz w:val="24"/>
          <w:szCs w:val="24"/>
          <w:lang w:eastAsia="ru-RU"/>
        </w:rPr>
        <w:t>?</w:t>
      </w:r>
    </w:p>
    <w:p w14:paraId="7929F222" w14:textId="77777777" w:rsidR="00464D1B" w:rsidRDefault="006F0540">
      <w:pPr>
        <w:pStyle w:val="ad"/>
        <w:numPr>
          <w:ilvl w:val="0"/>
          <w:numId w:val="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текст?</w:t>
      </w:r>
    </w:p>
    <w:p w14:paraId="593AFDE8" w14:textId="77777777" w:rsidR="00464D1B" w:rsidRDefault="006F0540">
      <w:pPr>
        <w:pStyle w:val="ad"/>
        <w:numPr>
          <w:ilvl w:val="0"/>
          <w:numId w:val="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тема текста?</w:t>
      </w:r>
    </w:p>
    <w:p w14:paraId="472B9B5A"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6EF39F03" w14:textId="77777777" w:rsidR="00464D1B" w:rsidRDefault="006F0540">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Внимательно прочитайте текст.</w:t>
      </w:r>
    </w:p>
    <w:p w14:paraId="132835B2" w14:textId="77777777" w:rsidR="00464D1B" w:rsidRDefault="006F0540">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Определите, к какому стилю речи относится текст. </w:t>
      </w:r>
    </w:p>
    <w:p w14:paraId="08A0AE08" w14:textId="77777777" w:rsidR="00464D1B" w:rsidRDefault="006F0540">
      <w:pPr>
        <w:numPr>
          <w:ilvl w:val="0"/>
          <w:numId w:val="2"/>
        </w:num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Озаглавьте текст.</w:t>
      </w:r>
    </w:p>
    <w:p w14:paraId="17411D82" w14:textId="77777777" w:rsidR="00464D1B" w:rsidRDefault="006F0540">
      <w:pPr>
        <w:numPr>
          <w:ilvl w:val="0"/>
          <w:numId w:val="2"/>
        </w:num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Найдите предложение, в котором содержится  основная мысль.</w:t>
      </w:r>
    </w:p>
    <w:p w14:paraId="3815CB56"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3726642E"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6DE0C8E" w14:textId="77777777" w:rsidR="00464D1B" w:rsidRDefault="006F0540">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Cs/>
          <w:sz w:val="24"/>
          <w:szCs w:val="24"/>
        </w:rPr>
        <w:t>- 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1F94873E"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0151F55"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655FB021"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22F4E14B"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773C507" w14:textId="77777777" w:rsidR="00464D1B" w:rsidRDefault="006F054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1F5A5BA9"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687B2C1F"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58589746"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59B0357D" w14:textId="77777777" w:rsidR="00464D1B" w:rsidRDefault="00464D1B">
      <w:pPr>
        <w:shd w:val="clear" w:color="auto" w:fill="FFFFFF"/>
        <w:spacing w:before="254" w:line="240" w:lineRule="auto"/>
        <w:ind w:right="24"/>
        <w:contextualSpacing/>
        <w:jc w:val="both"/>
        <w:rPr>
          <w:rFonts w:ascii="Times New Roman" w:eastAsia="Calibri" w:hAnsi="Times New Roman" w:cs="Times New Roman"/>
          <w:b/>
          <w:sz w:val="24"/>
          <w:szCs w:val="24"/>
        </w:rPr>
      </w:pPr>
    </w:p>
    <w:p w14:paraId="5800ED2D"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bCs/>
        </w:rPr>
      </w:pPr>
      <w:r>
        <w:rPr>
          <w:rFonts w:ascii="Times New Roman" w:eastAsia="Calibri" w:hAnsi="Times New Roman" w:cs="Times New Roman"/>
          <w:bCs/>
        </w:rPr>
        <w:t xml:space="preserve">Дополнительные источники: </w:t>
      </w:r>
    </w:p>
    <w:p w14:paraId="3697BF59"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 xml:space="preserve"> 1.Ожегов С. И. Словарь русского языка.- М.:«Оникс, Мир и Образование»,             2010. – 640с.</w:t>
      </w:r>
    </w:p>
    <w:p w14:paraId="769497AA"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lastRenderedPageBreak/>
        <w:t>2. Субботина Л. А., Михайлова О. А. Словарь синонимов и антонимов русского языка для школьников.-  «Астрель, АСТ». 2010. 672с.</w:t>
      </w:r>
    </w:p>
    <w:p w14:paraId="3D8B48E6"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3. Новейший словарь иностранных слов и выражений: Экономическая и техническая терминология.- «АСТ». 2007. 672с.</w:t>
      </w:r>
    </w:p>
    <w:p w14:paraId="23786803"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4. Зализняк А. А. Грамматический словарь русского языка. М.: «АСТ- Пресс Книга», 2009. 800с.</w:t>
      </w:r>
    </w:p>
    <w:p w14:paraId="5D3B075E"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5. Электронные ресурсы «Русский язык и культура речи». Форма доступа:</w:t>
      </w:r>
    </w:p>
    <w:p w14:paraId="3C96778B"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http://www.gramota.</w:t>
      </w:r>
    </w:p>
    <w:p w14:paraId="7374D387"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w:t>
      </w:r>
    </w:p>
    <w:p w14:paraId="63E3DF8C" w14:textId="77777777" w:rsidR="00464D1B" w:rsidRDefault="006F0540">
      <w:pPr>
        <w:spacing w:line="240" w:lineRule="auto"/>
        <w:jc w:val="both"/>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Тема: Составление деловых бумаг</w:t>
      </w:r>
      <w:r>
        <w:rPr>
          <w:rFonts w:ascii="Times New Roman" w:hAnsi="Times New Roman" w:cs="Times New Roman"/>
          <w:b/>
          <w:sz w:val="24"/>
          <w:szCs w:val="24"/>
        </w:rPr>
        <w:t>.</w:t>
      </w:r>
    </w:p>
    <w:p w14:paraId="3803E14A" w14:textId="77777777" w:rsidR="00464D1B" w:rsidRDefault="006F054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Оформление документов официально-делового стиля,  составление текстов публицистического стиля</w:t>
      </w:r>
    </w:p>
    <w:p w14:paraId="07E6AF26" w14:textId="77777777" w:rsidR="00464D1B" w:rsidRDefault="006F0540">
      <w:pPr>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научиться оформлять документы </w:t>
      </w:r>
      <w:r>
        <w:rPr>
          <w:rFonts w:ascii="Times New Roman" w:hAnsi="Times New Roman" w:cs="Times New Roman"/>
          <w:sz w:val="24"/>
          <w:szCs w:val="24"/>
        </w:rPr>
        <w:t>официально-делового стиля</w:t>
      </w:r>
      <w:r>
        <w:rPr>
          <w:rFonts w:ascii="Times New Roman" w:eastAsia="Times New Roman" w:hAnsi="Times New Roman" w:cs="Times New Roman"/>
          <w:sz w:val="24"/>
          <w:szCs w:val="24"/>
        </w:rPr>
        <w:t xml:space="preserve">, закрепить теоретические знания </w:t>
      </w:r>
      <w:r>
        <w:rPr>
          <w:rFonts w:ascii="Times New Roman" w:hAnsi="Times New Roman" w:cs="Times New Roman"/>
          <w:sz w:val="24"/>
          <w:szCs w:val="24"/>
        </w:rPr>
        <w:t>публицистического стиля, уметь писать автобиографию, заявление.</w:t>
      </w:r>
    </w:p>
    <w:p w14:paraId="37DA016C"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4175640D"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4F8C1C11" w14:textId="77777777" w:rsidR="00464D1B" w:rsidRDefault="00464D1B">
      <w:pPr>
        <w:spacing w:after="0" w:line="240" w:lineRule="auto"/>
        <w:jc w:val="both"/>
        <w:rPr>
          <w:rFonts w:ascii="Times New Roman" w:eastAsia="Times New Roman" w:hAnsi="Times New Roman" w:cs="Times New Roman"/>
          <w:b/>
          <w:sz w:val="24"/>
          <w:szCs w:val="24"/>
        </w:rPr>
      </w:pPr>
      <w:bookmarkStart w:id="0" w:name="_MON_1465276361"/>
      <w:bookmarkEnd w:id="0"/>
    </w:p>
    <w:p w14:paraId="4D1D8DBE"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01D39C8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Жанры делового стиля</w:t>
      </w:r>
    </w:p>
    <w:p w14:paraId="2E27924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Заявление</w:t>
      </w:r>
      <w:r>
        <w:rPr>
          <w:rFonts w:ascii="Times New Roman" w:eastAsia="Times New Roman" w:hAnsi="Times New Roman" w:cs="Times New Roman"/>
          <w:sz w:val="24"/>
          <w:szCs w:val="24"/>
        </w:rPr>
        <w:t xml:space="preserve"> – документ-ходатайство, содержащий просьбу/предложение (в некоторых случаях их краткую аргументацию) какого-либо лица и адресованный организации или должностному лицу учреждения. В заявлении используются клишированные синтаксические конструкции: 1) выражающие просьбу: прошу (принять, разрешить, допустить и т.п.); Прошу Вашего разрешения (согласия) + на что? (на зачисление и т.п.). 2) вводящие аргументацию: ввиду того что; в связи с тем что, на основании того, что; потому что; так как; учитывая (что?)…</w:t>
      </w:r>
    </w:p>
    <w:p w14:paraId="3F225A20" w14:textId="77777777" w:rsidR="00464D1B" w:rsidRDefault="00464D1B">
      <w:pPr>
        <w:spacing w:after="0" w:line="240" w:lineRule="auto"/>
        <w:ind w:left="360"/>
        <w:jc w:val="both"/>
        <w:rPr>
          <w:rFonts w:ascii="Times New Roman" w:eastAsia="Times New Roman" w:hAnsi="Times New Roman" w:cs="Times New Roman"/>
          <w:sz w:val="24"/>
          <w:szCs w:val="24"/>
        </w:rPr>
      </w:pPr>
    </w:p>
    <w:p w14:paraId="23E842F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Автобиография</w:t>
      </w:r>
      <w:r>
        <w:rPr>
          <w:rFonts w:ascii="Times New Roman" w:eastAsia="Times New Roman" w:hAnsi="Times New Roman" w:cs="Times New Roman"/>
          <w:sz w:val="24"/>
          <w:szCs w:val="24"/>
        </w:rPr>
        <w:t xml:space="preserve"> – документ информационного типа, целевая установка которого описать жизненный путь составителя текста. Пишется от руки, излагается в произвольной форме от 1-го л. в хронологическом порядке и должен дать представление о жизни, квалификации и общественно-политической деятельности составителя. Жанровую форму составляет сообщение следующей информации: 1) сведения о составителе (имя, отчество, фамилия, дата и место рождения, сведения о родителях), 2) сведения об образовании (когда и где учился), 3) сведения о трудовой деятельности (специальности, виды деятельности, последнее место работы), 3) знаки отличия (награды, поощрения), 4) сведения о семье (семейное положение, состав семьи, домашний адрес и телефон), 5) дата и подпись. Каждый новый блок информации лучше начинать с определения времени и графически обозначать абзацем.</w:t>
      </w:r>
    </w:p>
    <w:p w14:paraId="205CA557" w14:textId="77777777" w:rsidR="00464D1B" w:rsidRDefault="00464D1B">
      <w:pPr>
        <w:spacing w:after="0" w:line="240" w:lineRule="auto"/>
        <w:ind w:left="360"/>
        <w:jc w:val="both"/>
        <w:rPr>
          <w:rFonts w:ascii="Times New Roman" w:eastAsia="Times New Roman" w:hAnsi="Times New Roman" w:cs="Times New Roman"/>
          <w:sz w:val="24"/>
          <w:szCs w:val="24"/>
        </w:rPr>
      </w:pPr>
    </w:p>
    <w:p w14:paraId="1D3FBE4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Резюме (самохарактеристика)</w:t>
      </w:r>
      <w:r>
        <w:rPr>
          <w:rFonts w:ascii="Times New Roman" w:eastAsia="Times New Roman" w:hAnsi="Times New Roman" w:cs="Times New Roman"/>
          <w:sz w:val="24"/>
          <w:szCs w:val="24"/>
        </w:rPr>
        <w:t xml:space="preserve"> – составляемый при приеме на работу документ информационного характера, целевая установка которого изложить сведения об образовании и трудовой деятельности кандидата на вакантное место. Главные принципы составления резюме – подчеркнуть все положительные сильные моменты и сделать незаметными, насколько это возможно, отрицательные слабые стороны. Правильно составленное резюме – рекламный проспект, призванный показать, что собой представляет его податель и чем он лучше других. Сообщение неверных сведений может стоить человеку репутации.</w:t>
      </w:r>
    </w:p>
    <w:p w14:paraId="3173115E" w14:textId="77777777" w:rsidR="00464D1B" w:rsidRDefault="00464D1B">
      <w:pPr>
        <w:spacing w:after="0" w:line="240" w:lineRule="auto"/>
        <w:ind w:left="360"/>
        <w:jc w:val="both"/>
        <w:rPr>
          <w:rFonts w:ascii="Times New Roman" w:eastAsia="Times New Roman" w:hAnsi="Times New Roman" w:cs="Times New Roman"/>
          <w:sz w:val="24"/>
          <w:szCs w:val="24"/>
        </w:rPr>
      </w:pPr>
    </w:p>
    <w:p w14:paraId="266E14B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Сведения излагаются в "обратном" хронологическом порядке. Обычно отмечается все, что имеет отношение к той специальности или должности, на которую претендует соискатель. О местах работы сообщается в обратном порядке с обозначением времени (сроков), мест, должностей, служебных обязанностей. Затем отмечается то, что характеризует автора как работника, но не относится к конкретным служебным обязанностям, например наличие водительских прав, умение работать с компьютером, знание иностранных языков, наличие печатных трудов, профессиональные навыки по другой специальности.</w:t>
      </w:r>
    </w:p>
    <w:p w14:paraId="681EB5CE" w14:textId="77777777" w:rsidR="00464D1B" w:rsidRDefault="00464D1B">
      <w:pPr>
        <w:spacing w:after="0" w:line="240" w:lineRule="auto"/>
        <w:ind w:left="360"/>
        <w:jc w:val="both"/>
        <w:rPr>
          <w:rFonts w:ascii="Times New Roman" w:eastAsia="Times New Roman" w:hAnsi="Times New Roman" w:cs="Times New Roman"/>
          <w:sz w:val="24"/>
          <w:szCs w:val="24"/>
        </w:rPr>
      </w:pPr>
    </w:p>
    <w:p w14:paraId="7D31988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конфликтных ситуаций на предприятиях, выявлении каких-либо нарушений, невыполнения указаний составляются докладные и объяснительные записки.</w:t>
      </w:r>
    </w:p>
    <w:p w14:paraId="72B5FE3C" w14:textId="77777777" w:rsidR="00464D1B" w:rsidRDefault="00464D1B">
      <w:pPr>
        <w:spacing w:after="0" w:line="240" w:lineRule="auto"/>
        <w:ind w:left="360"/>
        <w:jc w:val="both"/>
        <w:rPr>
          <w:rFonts w:ascii="Times New Roman" w:eastAsia="Times New Roman" w:hAnsi="Times New Roman" w:cs="Times New Roman"/>
          <w:sz w:val="24"/>
          <w:szCs w:val="24"/>
        </w:rPr>
      </w:pPr>
    </w:p>
    <w:p w14:paraId="4AE739C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Докладная записка</w:t>
      </w:r>
      <w:r>
        <w:rPr>
          <w:rFonts w:ascii="Times New Roman" w:eastAsia="Times New Roman" w:hAnsi="Times New Roman" w:cs="Times New Roman"/>
          <w:sz w:val="24"/>
          <w:szCs w:val="24"/>
        </w:rPr>
        <w:t xml:space="preserve"> – информационно-справочный документ, цель которого – информирование о ситуации, каком-л. факте, о выполненной работе. Адресат – руководитель подразделения или учреждения. Информация записки принимается им к сведению или побуждает его к действию. Жанровую форму составляют два действия: 1) сообщение негативных фактов, 2) изложение выводов и предложений. Тексту записки предшествует заголовок, начинающийся с предлога о, например: О срыве занятий. Текст подписывается составителем с указанием должности, инициалов и фамилии.</w:t>
      </w:r>
    </w:p>
    <w:p w14:paraId="23A19756" w14:textId="77777777" w:rsidR="00464D1B" w:rsidRDefault="00464D1B">
      <w:pPr>
        <w:spacing w:after="0" w:line="240" w:lineRule="auto"/>
        <w:ind w:left="360"/>
        <w:jc w:val="both"/>
        <w:rPr>
          <w:rFonts w:ascii="Times New Roman" w:eastAsia="Times New Roman" w:hAnsi="Times New Roman" w:cs="Times New Roman"/>
          <w:sz w:val="24"/>
          <w:szCs w:val="24"/>
        </w:rPr>
      </w:pPr>
    </w:p>
    <w:p w14:paraId="09378F9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Объяснительная записка</w:t>
      </w:r>
      <w:r>
        <w:rPr>
          <w:rFonts w:ascii="Times New Roman" w:eastAsia="Times New Roman" w:hAnsi="Times New Roman" w:cs="Times New Roman"/>
          <w:sz w:val="24"/>
          <w:szCs w:val="24"/>
        </w:rPr>
        <w:t xml:space="preserve"> – документ, указывающий на причины, которые привели к каким-либо нарушениям. Составляется в произвольной форме и по структуре близка к докладной записке.</w:t>
      </w:r>
    </w:p>
    <w:p w14:paraId="338D5DEA" w14:textId="77777777" w:rsidR="00464D1B" w:rsidRDefault="00464D1B">
      <w:pPr>
        <w:spacing w:after="0" w:line="240" w:lineRule="auto"/>
        <w:ind w:left="360"/>
        <w:jc w:val="both"/>
        <w:rPr>
          <w:rFonts w:ascii="Times New Roman" w:eastAsia="Times New Roman" w:hAnsi="Times New Roman" w:cs="Times New Roman"/>
          <w:sz w:val="24"/>
          <w:szCs w:val="24"/>
        </w:rPr>
      </w:pPr>
    </w:p>
    <w:p w14:paraId="5158B8B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докладной и объяснительной записках используются следующие клишированные синтаксические конструкции: 1) вводящие констатирующую информацию: Сообщаю Вам, что…; Довожу до Вашего сведения…; 2) выражающие просьбу или предложение: Прошу, предлагаю + инфинитив (принять меры, выделить, разрешить, допустить, перенести…); 3) объясняющие ситуацию: В связи с…; Вследствие…</w:t>
      </w:r>
    </w:p>
    <w:p w14:paraId="53B33519" w14:textId="77777777" w:rsidR="00464D1B" w:rsidRDefault="00464D1B">
      <w:pPr>
        <w:spacing w:after="0" w:line="240" w:lineRule="auto"/>
        <w:ind w:left="360"/>
        <w:jc w:val="both"/>
        <w:rPr>
          <w:rFonts w:ascii="Times New Roman" w:eastAsia="Times New Roman" w:hAnsi="Times New Roman" w:cs="Times New Roman"/>
          <w:sz w:val="24"/>
          <w:szCs w:val="24"/>
        </w:rPr>
      </w:pPr>
    </w:p>
    <w:p w14:paraId="1D08DA2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Достаточно распространены также исковые заявления – документы, целеустановкой которых является разрешение в суде спорных вопросов, возникших в отношениях работника и предприятия, клиента и служащих. Жанровую форму составляют следующие реквизиты: 1) номинация конфликтующих сторон (истца с указанием его адреса и ответчика); 2) изложение сути претензий, напр. "О взыскании зарплаты". Текст заявления должен быть подтвержден соответствующими документами (оформленными как приложения) и подписан заявителем.</w:t>
      </w:r>
    </w:p>
    <w:p w14:paraId="77A5A404" w14:textId="77777777" w:rsidR="00464D1B" w:rsidRDefault="00464D1B">
      <w:pPr>
        <w:spacing w:after="0" w:line="240" w:lineRule="auto"/>
        <w:ind w:left="360"/>
        <w:jc w:val="both"/>
        <w:rPr>
          <w:rFonts w:ascii="Times New Roman" w:eastAsia="Times New Roman" w:hAnsi="Times New Roman" w:cs="Times New Roman"/>
          <w:sz w:val="24"/>
          <w:szCs w:val="24"/>
        </w:rPr>
      </w:pPr>
    </w:p>
    <w:p w14:paraId="289220D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Деловые (служебные) письма, несмотря на новые, более быстрые, порой и более надежные технологии, продолжают оставаться надежным каналом связи – однонаправленным, непрерываемым. Входящая и исходящая корреспонденция занимает значительное место в документообороте организаций; разнообразие П. позволяет классифицировать их по различным признакам. Так, разделение корреспонденции на деловую и коммерческую проводится по тематическому признаку. Дел.принято считать П., оформляющие экономические, правовые, финансовые и т.п. виды деятельности организаций, тогда как коммерческими считаются П., составляемые при заключении и выполнении контрактов, при решении вопросов покупки и продажи, сбыта и снабжения. Виды коммерческих П.: запросы, в которых содержатся просьбы что-л. разъяснить; предложения (оферты) – заявления о желании заключить сделку и ее конкретных условий; рекламации (претензии) – требования возместить убытки, нанесенные в результате невыполнения или нарушения условий контракта другой стороной. Инициативные коммерческие П. требуют обязательного ответа.</w:t>
      </w:r>
    </w:p>
    <w:p w14:paraId="0902CDD2"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4B9EB27A"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Вопросы для закрепления </w:t>
      </w:r>
    </w:p>
    <w:p w14:paraId="2231CD36"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1.Сколько стилей речи в русском языке</w:t>
      </w:r>
      <w:r>
        <w:rPr>
          <w:rFonts w:ascii="Times New Roman" w:eastAsia="Times New Roman" w:hAnsi="Times New Roman" w:cs="Times New Roman"/>
          <w:b/>
          <w:sz w:val="24"/>
          <w:szCs w:val="24"/>
        </w:rPr>
        <w:t>?</w:t>
      </w:r>
    </w:p>
    <w:p w14:paraId="6B9A50C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2.Что такое текст?</w:t>
      </w:r>
    </w:p>
    <w:p w14:paraId="1A18E88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3.Что такое тема текста?</w:t>
      </w:r>
    </w:p>
    <w:p w14:paraId="489DA350"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628F2235"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2820258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 к тексту.</w:t>
      </w:r>
    </w:p>
    <w:p w14:paraId="744D1A9D"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 к какому стилю речи относится текст. </w:t>
      </w:r>
    </w:p>
    <w:p w14:paraId="4D02E01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Напишите автобиографию.</w:t>
      </w:r>
    </w:p>
    <w:p w14:paraId="025A965D"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w:t>
      </w:r>
      <w:r>
        <w:rPr>
          <w:rFonts w:ascii="Times New Roman" w:hAnsi="Times New Roman" w:cs="Times New Roman"/>
          <w:b/>
          <w:sz w:val="24"/>
          <w:szCs w:val="24"/>
        </w:rPr>
        <w:t>Критерии оценки:</w:t>
      </w:r>
    </w:p>
    <w:p w14:paraId="68472B60" w14:textId="77777777" w:rsidR="00464D1B" w:rsidRDefault="006F0540">
      <w:pPr>
        <w:autoSpaceDE w:val="0"/>
        <w:autoSpaceDN w:val="0"/>
        <w:adjustRightInd w:val="0"/>
        <w:spacing w:after="0" w:line="240" w:lineRule="auto"/>
        <w:jc w:val="both"/>
        <w:rPr>
          <w:rFonts w:ascii="Times New Roman" w:eastAsiaTheme="minorHAnsi" w:hAnsi="Times New Roman" w:cs="Times New Roman"/>
          <w:iCs/>
          <w:sz w:val="24"/>
          <w:szCs w:val="24"/>
          <w:lang w:eastAsia="en-US"/>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0D57E78F"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005B0FBA"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4076FD94"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2FEAFAA6"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649E7909"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E963A18" w14:textId="77777777" w:rsidR="00464D1B" w:rsidRDefault="006F054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543F6CCE" w14:textId="77777777" w:rsidR="00464D1B" w:rsidRDefault="006F054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203DFC9F"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051114D1"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7B583A1D" w14:textId="77777777" w:rsidR="00464D1B" w:rsidRDefault="00464D1B">
      <w:pPr>
        <w:spacing w:after="0" w:line="240" w:lineRule="auto"/>
        <w:rPr>
          <w:rFonts w:ascii="Times New Roman" w:eastAsia="Calibri" w:hAnsi="Times New Roman" w:cs="Times New Roman"/>
          <w:b/>
          <w:sz w:val="24"/>
          <w:szCs w:val="24"/>
        </w:rPr>
      </w:pPr>
    </w:p>
    <w:p w14:paraId="02BA607A" w14:textId="77777777" w:rsidR="00464D1B" w:rsidRDefault="00464D1B">
      <w:pPr>
        <w:spacing w:after="0" w:line="240" w:lineRule="auto"/>
        <w:rPr>
          <w:rFonts w:ascii="Times New Roman" w:eastAsia="Calibri" w:hAnsi="Times New Roman" w:cs="Times New Roman"/>
          <w:b/>
          <w:sz w:val="24"/>
          <w:szCs w:val="24"/>
        </w:rPr>
      </w:pPr>
    </w:p>
    <w:p w14:paraId="4313D833" w14:textId="77777777" w:rsidR="00464D1B" w:rsidRDefault="00464D1B">
      <w:pPr>
        <w:spacing w:after="0" w:line="240" w:lineRule="auto"/>
        <w:rPr>
          <w:rFonts w:ascii="Times New Roman" w:eastAsia="Times New Roman" w:hAnsi="Times New Roman" w:cs="Times New Roman"/>
          <w:b/>
          <w:sz w:val="24"/>
          <w:szCs w:val="24"/>
        </w:rPr>
      </w:pPr>
    </w:p>
    <w:p w14:paraId="6B59F8FD"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3</w:t>
      </w:r>
    </w:p>
    <w:p w14:paraId="75B1F84B" w14:textId="77777777" w:rsidR="00464D1B" w:rsidRDefault="006F0540">
      <w:pPr>
        <w:spacing w:line="240" w:lineRule="auto"/>
        <w:jc w:val="both"/>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Тема: Определение функциональных стилей, типов, жанров речи в текстах</w:t>
      </w:r>
      <w:r>
        <w:rPr>
          <w:rFonts w:ascii="Times New Roman" w:hAnsi="Times New Roman" w:cs="Times New Roman"/>
          <w:b/>
          <w:sz w:val="24"/>
          <w:szCs w:val="24"/>
        </w:rPr>
        <w:t xml:space="preserve"> (</w:t>
      </w:r>
      <w:r>
        <w:rPr>
          <w:rFonts w:ascii="Times New Roman" w:hAnsi="Times New Roman" w:cs="Times New Roman"/>
          <w:sz w:val="24"/>
          <w:szCs w:val="24"/>
        </w:rPr>
        <w:t>Стилистический анализ текста. Функциональные стили речи. Стилистические ошибки)</w:t>
      </w:r>
    </w:p>
    <w:p w14:paraId="478F5526" w14:textId="77777777" w:rsidR="00464D1B" w:rsidRDefault="006F0540">
      <w:pPr>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научиться анализировать текст, находить речевые ошибки, уметь их исправлять; научиться определять функциональные стили, типы, жанры речи.</w:t>
      </w:r>
    </w:p>
    <w:p w14:paraId="60C26F0A"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справочник: Термины и понятия: Методы исследования и анализа текста: Словарь-справочник. — Назрань: ООО «Пилигрим». Т.В. Жеребило. 2011. Таблица «Стили речи», КОСы.</w:t>
      </w:r>
    </w:p>
    <w:p w14:paraId="1E2AC37A"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3 часа</w:t>
      </w:r>
    </w:p>
    <w:p w14:paraId="6999E7EC" w14:textId="77777777" w:rsidR="00464D1B" w:rsidRDefault="00464D1B">
      <w:pPr>
        <w:spacing w:after="0" w:line="240" w:lineRule="auto"/>
        <w:jc w:val="both"/>
        <w:rPr>
          <w:rFonts w:ascii="Times New Roman" w:eastAsia="Times New Roman" w:hAnsi="Times New Roman" w:cs="Times New Roman"/>
          <w:b/>
          <w:sz w:val="24"/>
          <w:szCs w:val="24"/>
        </w:rPr>
      </w:pPr>
    </w:p>
    <w:p w14:paraId="50634950"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0C005037"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Схема стилистического анализа текста</w:t>
      </w:r>
    </w:p>
    <w:p w14:paraId="031212C5"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стиль, подстиль и жанр текста;</w:t>
      </w:r>
    </w:p>
    <w:p w14:paraId="6766B94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сфера общения и ситуация, на которую текст ориентирован;</w:t>
      </w:r>
    </w:p>
    <w:p w14:paraId="6ADF9F7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основные функции текста (общение, сообщение, воздействие);</w:t>
      </w:r>
    </w:p>
    <w:p w14:paraId="1FF620B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характер адресата с учетом стилистических особенностей текста;</w:t>
      </w:r>
    </w:p>
    <w:p w14:paraId="405260E7"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тип мышления, отраженный в тексте: конкретный; обобщенно-абстрагированный, образный и др.;</w:t>
      </w:r>
    </w:p>
    <w:p w14:paraId="335C55E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форма (письменная, устная), тип речи (описание, повествование, рассуждение и их возможное сочетание), вид речи (монолог, диалог, полилог);</w:t>
      </w:r>
    </w:p>
    <w:p w14:paraId="7857A26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стилевые черты, характерные для текста с учетом его стилистической маркированности;</w:t>
      </w:r>
    </w:p>
    <w:p w14:paraId="54FD56E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 языковые приметы стиля, отраженные в тексте;</w:t>
      </w:r>
    </w:p>
    <w:p w14:paraId="15FCAD5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образ автора и цель его текстовой деятельности;</w:t>
      </w:r>
    </w:p>
    <w:p w14:paraId="1991F9D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индивидуально-авторские стилистические особенности текста на уровне отбора языковых средств и их организации, включая стилистические приемы.</w:t>
      </w:r>
    </w:p>
    <w:p w14:paraId="102B22F3" w14:textId="77777777" w:rsidR="00464D1B" w:rsidRDefault="006F0540">
      <w:pPr>
        <w:spacing w:after="0" w:line="240" w:lineRule="auto"/>
        <w:ind w:left="360"/>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Вопросы для закрепления </w:t>
      </w:r>
    </w:p>
    <w:p w14:paraId="61E87654" w14:textId="77777777" w:rsidR="00464D1B" w:rsidRDefault="006F0540">
      <w:pPr>
        <w:spacing w:after="0" w:line="240" w:lineRule="auto"/>
        <w:ind w:left="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1.Сколько стилей речи в русском языке</w:t>
      </w:r>
      <w:r>
        <w:rPr>
          <w:rFonts w:ascii="Times New Roman" w:eastAsia="Times New Roman" w:hAnsi="Times New Roman" w:cs="Times New Roman"/>
          <w:b/>
          <w:sz w:val="24"/>
          <w:szCs w:val="24"/>
        </w:rPr>
        <w:t>?</w:t>
      </w:r>
    </w:p>
    <w:p w14:paraId="2E105B3E" w14:textId="77777777" w:rsidR="00464D1B" w:rsidRDefault="006F0540">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2.Что такое текст?</w:t>
      </w:r>
    </w:p>
    <w:p w14:paraId="4489347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3.Что такое тема текста?</w:t>
      </w:r>
    </w:p>
    <w:p w14:paraId="5EAF6684"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09FCBE42"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 к тексту.</w:t>
      </w:r>
    </w:p>
    <w:p w14:paraId="401B9775"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 к какому стилю речи относится текст. </w:t>
      </w:r>
    </w:p>
    <w:p w14:paraId="7D8E4728"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3.Найдите предложение,  в котором содержится  основная мысль.</w:t>
      </w:r>
    </w:p>
    <w:p w14:paraId="564CB9B3"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587CDEB8"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497918C0"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45B76AC5"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887EC6C"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0185B172"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00F51D76"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677F070" w14:textId="77777777" w:rsidR="00464D1B" w:rsidRDefault="006F054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524FE358"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5DD192B7"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4BF657F6"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44995E45" w14:textId="77777777" w:rsidR="00464D1B" w:rsidRDefault="00464D1B">
      <w:pPr>
        <w:spacing w:after="0" w:line="240" w:lineRule="auto"/>
        <w:ind w:left="34"/>
        <w:rPr>
          <w:rFonts w:ascii="Times New Roman" w:eastAsia="Calibri" w:hAnsi="Times New Roman" w:cs="Times New Roman"/>
          <w:sz w:val="24"/>
          <w:szCs w:val="24"/>
        </w:rPr>
      </w:pPr>
    </w:p>
    <w:p w14:paraId="4AC2581B" w14:textId="77777777" w:rsidR="00464D1B" w:rsidRDefault="00464D1B">
      <w:pPr>
        <w:spacing w:after="0" w:line="240" w:lineRule="auto"/>
        <w:rPr>
          <w:rFonts w:ascii="Times New Roman" w:eastAsiaTheme="minorHAnsi" w:hAnsi="Times New Roman" w:cs="Times New Roman"/>
          <w:b/>
          <w:bCs/>
          <w:sz w:val="24"/>
          <w:szCs w:val="24"/>
        </w:rPr>
      </w:pPr>
    </w:p>
    <w:p w14:paraId="1CBAD1E3" w14:textId="77777777" w:rsidR="00464D1B" w:rsidRDefault="00464D1B">
      <w:pPr>
        <w:spacing w:after="0" w:line="240" w:lineRule="auto"/>
        <w:jc w:val="center"/>
        <w:rPr>
          <w:rFonts w:ascii="Times New Roman" w:hAnsi="Times New Roman" w:cs="Times New Roman"/>
          <w:b/>
          <w:bCs/>
          <w:sz w:val="24"/>
          <w:szCs w:val="24"/>
        </w:rPr>
      </w:pPr>
    </w:p>
    <w:p w14:paraId="4612AF48" w14:textId="77777777" w:rsidR="00464D1B" w:rsidRDefault="00464D1B">
      <w:pPr>
        <w:spacing w:after="0" w:line="240" w:lineRule="auto"/>
        <w:jc w:val="center"/>
        <w:rPr>
          <w:rFonts w:ascii="Times New Roman" w:eastAsia="Times New Roman" w:hAnsi="Times New Roman" w:cs="Times New Roman"/>
          <w:b/>
          <w:sz w:val="24"/>
          <w:szCs w:val="24"/>
        </w:rPr>
      </w:pPr>
    </w:p>
    <w:p w14:paraId="55DB3160"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4</w:t>
      </w:r>
    </w:p>
    <w:p w14:paraId="55021002" w14:textId="77777777" w:rsidR="00464D1B" w:rsidRDefault="006F0540">
      <w:pPr>
        <w:spacing w:line="240" w:lineRule="auto"/>
        <w:jc w:val="both"/>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 xml:space="preserve">Тема: </w:t>
      </w:r>
      <w:r>
        <w:rPr>
          <w:rFonts w:ascii="Times New Roman" w:hAnsi="Times New Roman" w:cs="Times New Roman"/>
          <w:b/>
          <w:bCs/>
          <w:sz w:val="24"/>
          <w:szCs w:val="24"/>
        </w:rPr>
        <w:t>Лингвостилистический анализ текста</w:t>
      </w:r>
    </w:p>
    <w:p w14:paraId="4B2CF84A" w14:textId="77777777" w:rsidR="00464D1B" w:rsidRDefault="006F0540">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план лингвостилистического анализа текста, уметь анализировать текст по плану</w:t>
      </w:r>
    </w:p>
    <w:p w14:paraId="173E0760"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41ADB535"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400D8919" w14:textId="77777777" w:rsidR="00464D1B" w:rsidRDefault="00464D1B">
      <w:pPr>
        <w:spacing w:after="0" w:line="240" w:lineRule="auto"/>
        <w:jc w:val="both"/>
        <w:rPr>
          <w:rFonts w:ascii="Times New Roman" w:eastAsia="Times New Roman" w:hAnsi="Times New Roman" w:cs="Times New Roman"/>
          <w:b/>
          <w:sz w:val="24"/>
          <w:szCs w:val="24"/>
        </w:rPr>
      </w:pPr>
    </w:p>
    <w:p w14:paraId="62514B90"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63CCB81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Функция речи (описать, рассказать, доказать);</w:t>
      </w:r>
    </w:p>
    <w:p w14:paraId="3FBF2FF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Смысловая основа типа речи (последовательность явлений – в повествовании; одновременность явлений, признаков, действий – в описании; причинно-следственные отношения – рассуждении);</w:t>
      </w:r>
    </w:p>
    <w:p w14:paraId="249FAF8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сообщения в типе речи (сообщение о развивающихся, изменяющихся, сменяющих друг друга действиях – в повествовании; перечисление одновременных или постоянных признаков предметов, явлений, действий – в описании; сообщение в виде вывода, доказательства на основе установления причинно-следственной связи между явлениями – в рассуждении);</w:t>
      </w:r>
    </w:p>
    <w:p w14:paraId="1D1DD2F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Характерная черта типа речи (динамизм – в повествовании; статичность – в описании; наличие положения, нуждающегося в доказательстве, - в рассуждении);</w:t>
      </w:r>
    </w:p>
    <w:p w14:paraId="1C33306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Языковые средства выражения характерной черты типа речи;</w:t>
      </w:r>
    </w:p>
    <w:p w14:paraId="72D50E73"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в целом отвечает на вопрос:</w:t>
      </w:r>
    </w:p>
    <w:p w14:paraId="7298379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такое?  - описание</w:t>
      </w:r>
    </w:p>
    <w:p w14:paraId="549A097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происходит? – повествование</w:t>
      </w:r>
    </w:p>
    <w:p w14:paraId="3469806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Почему? Что из этого следует? - рассуждение</w:t>
      </w:r>
    </w:p>
    <w:p w14:paraId="4E6EEFE4"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10F5D1D3"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Композиционно-содержательный анализ текста   </w:t>
      </w:r>
    </w:p>
    <w:p w14:paraId="417F56E1"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4D34DDA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sz w:val="24"/>
          <w:szCs w:val="24"/>
        </w:rPr>
        <w:t>. Текст обладает смысловым содержанием, несет информацию о поступке юноши, который убил дятла «просто так». Композиционно текст делится на части: экспозиция (описание осеннего леса); вступление (1предложение 2 абзаца); завязка и развитие действия (2-3 абзацы); кульминация («Грянул выстрел… упала птица», «Зачем?»… «А просто так»); развязка (4 абзац). Все части текста связаны общей темой, основной мыслью.  Тема текста  – отношение к природе; основная мысль – научить любить и беречь природу. Начало и конец текста между собой логически  связаны.</w:t>
      </w:r>
    </w:p>
    <w:p w14:paraId="00289A21" w14:textId="77777777" w:rsidR="00464D1B" w:rsidRDefault="00464D1B">
      <w:pPr>
        <w:spacing w:after="0" w:line="240" w:lineRule="auto"/>
        <w:ind w:left="360"/>
        <w:jc w:val="both"/>
        <w:rPr>
          <w:rFonts w:ascii="Times New Roman" w:eastAsia="Times New Roman" w:hAnsi="Times New Roman" w:cs="Times New Roman"/>
          <w:sz w:val="24"/>
          <w:szCs w:val="24"/>
        </w:rPr>
      </w:pPr>
    </w:p>
    <w:p w14:paraId="30AD8F8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Части текста имеют логическое расположение, строгий порядок следования (описание красоты леса, повествование о поступке юноши, вывод автора). Вид связи предложений в тексте: цепная (при повествовании), при этом  средства связи –  текстуальные синонимы, местоимения (музыкант – дятел – его – птица; парень – он); параллельная связь в последнем абзаце (каскад риторических вопросов – синтаксический параллелизм как средство связи).</w:t>
      </w:r>
    </w:p>
    <w:p w14:paraId="0D67CF9E" w14:textId="77777777" w:rsidR="00464D1B" w:rsidRDefault="00464D1B">
      <w:pPr>
        <w:spacing w:after="0" w:line="240" w:lineRule="auto"/>
        <w:ind w:left="360"/>
        <w:jc w:val="both"/>
        <w:rPr>
          <w:rFonts w:ascii="Times New Roman" w:eastAsia="Times New Roman" w:hAnsi="Times New Roman" w:cs="Times New Roman"/>
          <w:sz w:val="24"/>
          <w:szCs w:val="24"/>
        </w:rPr>
      </w:pPr>
    </w:p>
    <w:p w14:paraId="62948A4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Стилистический анализ текста</w:t>
      </w:r>
    </w:p>
    <w:p w14:paraId="7789DA99" w14:textId="77777777" w:rsidR="00464D1B" w:rsidRDefault="00464D1B">
      <w:pPr>
        <w:spacing w:after="0" w:line="240" w:lineRule="auto"/>
        <w:ind w:left="360"/>
        <w:jc w:val="both"/>
        <w:rPr>
          <w:rFonts w:ascii="Times New Roman" w:eastAsia="Times New Roman" w:hAnsi="Times New Roman" w:cs="Times New Roman"/>
          <w:sz w:val="24"/>
          <w:szCs w:val="24"/>
        </w:rPr>
      </w:pPr>
    </w:p>
    <w:p w14:paraId="7E9415B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Стиль текста – публицистический. Экстралингвистические черты: информативность, «открытая оценочность  речи», экспрессивность. Функция речи: воздействующая (оказать воздействие на читателя). Сфера общения: массовая коммуникация (публикация в газете…). Тип мышления автора – конкретно-образный. Языковые признаки особенно ярко  проявляются на уровне  синтаксиса:  </w:t>
      </w:r>
    </w:p>
    <w:p w14:paraId="1213051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•Обособленные члены предложения («любуясь работой», «темнеющую в поле»,  «с семи лет влюбленных в рогатки»);</w:t>
      </w:r>
    </w:p>
    <w:p w14:paraId="7EB7594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•Парное соединение однородных членов предложения в порядке нарастания экспрессии («пистолеты и двустволки,…беречь и любить,…скучен и неприветлив, радоваться и беречь»);</w:t>
      </w:r>
    </w:p>
    <w:p w14:paraId="5AE9311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•Вводные слова («к сожалению»);</w:t>
      </w:r>
    </w:p>
    <w:p w14:paraId="3F0E1F7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•Риторические вопросы («Кто же должен научить мальчишек, с семи лет влюбленных в рогатки, в самодельные пистолеты и новые двустволки? Кто должен научить их беречь и любить природу? Кто должен разъяснить им, что лес без птиц скучен и неприветлив? Кто должен научить их радоваться прилету журавлей и беречь рощу, островком темнеющую в поле?»);</w:t>
      </w:r>
    </w:p>
    <w:p w14:paraId="1BD92033"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•Односоставные назывные предложения («Такая тишина»);</w:t>
      </w:r>
    </w:p>
    <w:p w14:paraId="73B4F873"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•Простые предложения  (18 простых) в целях доступности содержания всем читателям;</w:t>
      </w:r>
    </w:p>
    <w:p w14:paraId="00AC4F43"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•Диалог  для выражения «открытой оценочности речи» («Зачем?» – «А просто так…»);</w:t>
      </w:r>
    </w:p>
    <w:p w14:paraId="6D697E0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поэтического синтаксиса: анафора («Кто… Кто… Кто…»), синтаксический параллелизм (4 последних предложения).</w:t>
      </w:r>
    </w:p>
    <w:p w14:paraId="0313BCD7" w14:textId="77777777" w:rsidR="00464D1B" w:rsidRDefault="00464D1B">
      <w:pPr>
        <w:spacing w:after="0" w:line="240" w:lineRule="auto"/>
        <w:ind w:left="360"/>
        <w:jc w:val="both"/>
        <w:rPr>
          <w:rFonts w:ascii="Times New Roman" w:eastAsia="Times New Roman" w:hAnsi="Times New Roman" w:cs="Times New Roman"/>
          <w:sz w:val="24"/>
          <w:szCs w:val="24"/>
        </w:rPr>
      </w:pPr>
    </w:p>
    <w:p w14:paraId="2740464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Изобразительно-выразительные средства: 1) эпитеты («безмолвный лес», «окровавленный клюв»…); олицетворения («заболевшая сосна», «лес молчит»…); метафора («по тугой струне стучит костяной молоточек»), сравнение («дятел – музыкант»). Стилистические фигуры: парное соединение однородных членов предложения, синтаксический параллелизм, анафора.</w:t>
      </w:r>
    </w:p>
    <w:p w14:paraId="67D48774" w14:textId="77777777" w:rsidR="00464D1B" w:rsidRDefault="00464D1B">
      <w:pPr>
        <w:spacing w:after="0" w:line="240" w:lineRule="auto"/>
        <w:ind w:left="360"/>
        <w:jc w:val="both"/>
        <w:rPr>
          <w:rFonts w:ascii="Times New Roman" w:eastAsia="Times New Roman" w:hAnsi="Times New Roman" w:cs="Times New Roman"/>
          <w:sz w:val="24"/>
          <w:szCs w:val="24"/>
        </w:rPr>
      </w:pPr>
    </w:p>
    <w:p w14:paraId="5F5D5B6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Типологический анализ текста  </w:t>
      </w:r>
    </w:p>
    <w:p w14:paraId="1B89998D" w14:textId="77777777" w:rsidR="00464D1B" w:rsidRDefault="00464D1B">
      <w:pPr>
        <w:spacing w:after="0" w:line="240" w:lineRule="auto"/>
        <w:ind w:left="360"/>
        <w:jc w:val="both"/>
        <w:rPr>
          <w:rFonts w:ascii="Times New Roman" w:eastAsia="Times New Roman" w:hAnsi="Times New Roman" w:cs="Times New Roman"/>
          <w:sz w:val="24"/>
          <w:szCs w:val="24"/>
        </w:rPr>
      </w:pPr>
    </w:p>
    <w:p w14:paraId="08D4831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Тип речи – повествование с элементами описания и рассуждения. Основная часть текста – повествование – рассказ о том, как одно и то же в окружающей нас природе разными людьми воспринимается по-разному. Смысловая основа типа речи – последовательность действий выражена в употреблении глаголов прошедшего времени  («дятел работал, доставал, продолжал, упал…».«Я шел, увидел, спрятался…). Характер сообщения – сообщение о сменяющих друг друга действиях. Характерная черта повествования – динамизм. К основной части текста можно задать вопрос: «Что происходит?» Связь между предложениями – цепная (текстуальные синонимы, местоимения (музыкант – дятел – его – птица; парень – он). Предложения максимально связаны друг с другом. Рассказ ведется от 1 лица. </w:t>
      </w:r>
    </w:p>
    <w:p w14:paraId="5BB63DDB" w14:textId="77777777" w:rsidR="00464D1B" w:rsidRDefault="00464D1B">
      <w:pPr>
        <w:spacing w:after="0" w:line="240" w:lineRule="auto"/>
        <w:ind w:left="360"/>
        <w:jc w:val="both"/>
        <w:rPr>
          <w:rFonts w:ascii="Times New Roman" w:eastAsia="Times New Roman" w:hAnsi="Times New Roman" w:cs="Times New Roman"/>
          <w:sz w:val="24"/>
          <w:szCs w:val="24"/>
        </w:rPr>
      </w:pPr>
    </w:p>
    <w:p w14:paraId="796FEA5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 речи описание – описание осеннего леса. Первое предложение исходное. Все остальные по смыслу связаны с первым, конкретизируя его. Каждое предложение относительно самостоятельно. Смысловая основа типа речи и характер сообщения – одновременность явлений выражена в употреблении глаголов несовершенного вида настоящего времени («молчит, убегает, приносит, стучит»). Характерная черта – статичность. К первому абзацу можно задать вопрос: «Каков объект?».             Заключительная часть текста – рассуждение. Синтаксический параллелизм усиливают выразительность речи. Риторические вопросы выражают основную мысль текста.</w:t>
      </w:r>
    </w:p>
    <w:p w14:paraId="557E58D5"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6B22D0FF"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31B8BCE0"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Что такое тема текста?</w:t>
      </w:r>
    </w:p>
    <w:p w14:paraId="1732A921"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Что такое идея?</w:t>
      </w:r>
    </w:p>
    <w:p w14:paraId="0D8F22F8"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Что такое текст?</w:t>
      </w:r>
    </w:p>
    <w:p w14:paraId="473D3E9D"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Как озаглавим текст?</w:t>
      </w:r>
    </w:p>
    <w:p w14:paraId="1397E18F"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В каком предложении содержится основная мысль?</w:t>
      </w:r>
    </w:p>
    <w:p w14:paraId="44B4DA3B"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Определите стиль речи.</w:t>
      </w:r>
    </w:p>
    <w:p w14:paraId="6924D482"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Определите тип речи.</w:t>
      </w:r>
    </w:p>
    <w:p w14:paraId="44F97F94"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Укажите значение слова «дисгармония».</w:t>
      </w:r>
    </w:p>
    <w:p w14:paraId="32A03060"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В какую лексическую группу входит слово «дисгармония»?</w:t>
      </w:r>
    </w:p>
    <w:p w14:paraId="466CA406" w14:textId="77777777" w:rsidR="00464D1B" w:rsidRDefault="006F0540">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Какие выразительные средства использует В. Астафьев?</w:t>
      </w:r>
    </w:p>
    <w:p w14:paraId="50DD4927"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544C483D"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0D7C3BA8"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72095A4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 к тексту.</w:t>
      </w:r>
    </w:p>
    <w:p w14:paraId="6BD9ED46"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 к какому стилю речи относится текст. </w:t>
      </w:r>
    </w:p>
    <w:p w14:paraId="2270845A"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3.Найдите предложение, в котором содержится  основная мысль.</w:t>
      </w:r>
    </w:p>
    <w:p w14:paraId="51923627"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71345E9E"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011EB52F"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12198134"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777E530C"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4444F0AD"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23D20214"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4AA67BF4" w14:textId="77777777" w:rsidR="00464D1B" w:rsidRDefault="006F054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6FEE0C71"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1A602BDC"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767F6478"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103E4FB9" w14:textId="77777777" w:rsidR="00464D1B" w:rsidRDefault="00464D1B">
      <w:pPr>
        <w:spacing w:after="0" w:line="240" w:lineRule="auto"/>
        <w:ind w:left="34"/>
        <w:rPr>
          <w:rFonts w:ascii="Times New Roman" w:eastAsia="Calibri" w:hAnsi="Times New Roman" w:cs="Times New Roman"/>
          <w:sz w:val="24"/>
          <w:szCs w:val="24"/>
        </w:rPr>
      </w:pPr>
    </w:p>
    <w:p w14:paraId="41853710" w14:textId="77777777" w:rsidR="00464D1B" w:rsidRDefault="00464D1B">
      <w:pPr>
        <w:spacing w:after="0" w:line="240" w:lineRule="auto"/>
        <w:ind w:left="34"/>
        <w:rPr>
          <w:rFonts w:ascii="Times New Roman" w:eastAsia="Calibri" w:hAnsi="Times New Roman" w:cs="Times New Roman"/>
          <w:sz w:val="24"/>
          <w:szCs w:val="24"/>
        </w:rPr>
      </w:pPr>
    </w:p>
    <w:p w14:paraId="2E9E25E6"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5</w:t>
      </w:r>
    </w:p>
    <w:p w14:paraId="0420AE2B" w14:textId="77777777" w:rsidR="00464D1B" w:rsidRDefault="006F0540">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Составление плана и тезисов текста</w:t>
      </w:r>
    </w:p>
    <w:p w14:paraId="74C65147" w14:textId="77777777" w:rsidR="00464D1B" w:rsidRDefault="006F0540">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что такое план  и тезисы текста, уметь составлять план и тезисы текста</w:t>
      </w:r>
    </w:p>
    <w:p w14:paraId="772910B1"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7D7258E6"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2 часа</w:t>
      </w:r>
    </w:p>
    <w:p w14:paraId="26C96079" w14:textId="77777777" w:rsidR="00464D1B" w:rsidRDefault="00464D1B">
      <w:pPr>
        <w:spacing w:after="0" w:line="240" w:lineRule="auto"/>
        <w:jc w:val="both"/>
        <w:rPr>
          <w:rFonts w:ascii="Times New Roman" w:eastAsia="Times New Roman" w:hAnsi="Times New Roman" w:cs="Times New Roman"/>
          <w:b/>
          <w:sz w:val="24"/>
          <w:szCs w:val="24"/>
        </w:rPr>
      </w:pPr>
    </w:p>
    <w:p w14:paraId="1686D19C"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4D24045E"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 это необходимый этап работы над текстом, соотнесенность содержания (устной и письменной) и её линейной структуры с поставленной задачей и возможной реакцией слушателей или читателей.</w:t>
      </w:r>
    </w:p>
    <w:p w14:paraId="79C87AEA" w14:textId="77777777" w:rsidR="00464D1B" w:rsidRDefault="00464D1B">
      <w:pPr>
        <w:spacing w:after="0" w:line="240" w:lineRule="auto"/>
        <w:jc w:val="both"/>
        <w:rPr>
          <w:rFonts w:ascii="Times New Roman" w:eastAsia="Times New Roman" w:hAnsi="Times New Roman" w:cs="Times New Roman"/>
          <w:sz w:val="24"/>
          <w:szCs w:val="24"/>
        </w:rPr>
      </w:pPr>
    </w:p>
    <w:p w14:paraId="1B204B03" w14:textId="77777777" w:rsidR="00464D1B" w:rsidRDefault="006F0540">
      <w:pPr>
        <w:spacing w:after="0" w:line="240" w:lineRule="auto"/>
        <w:rPr>
          <w:rFonts w:ascii="Times New Roman" w:eastAsia="Times New Roman" w:hAnsi="Times New Roman" w:cs="Times New Roman"/>
          <w:sz w:val="24"/>
          <w:szCs w:val="24"/>
        </w:rPr>
      </w:pPr>
      <w:r>
        <w:rPr>
          <w:rFonts w:ascii="Museo Sans Cyrl" w:eastAsia="Times New Roman" w:hAnsi="Museo Sans Cyrl" w:cs="Times New Roman"/>
          <w:sz w:val="23"/>
          <w:szCs w:val="23"/>
          <w:shd w:val="clear" w:color="auto" w:fill="FFFFFF"/>
        </w:rPr>
        <w:t>Существуют разные типы планов текста. Выбор вида во многом зависит от объёма текста, цели написания плана.</w:t>
      </w:r>
      <w:r>
        <w:rPr>
          <w:rFonts w:ascii="Museo Sans Cyrl" w:eastAsia="Times New Roman" w:hAnsi="Museo Sans Cyrl" w:cs="Times New Roman"/>
          <w:sz w:val="23"/>
          <w:szCs w:val="23"/>
        </w:rPr>
        <w:br/>
      </w:r>
    </w:p>
    <w:p w14:paraId="40EA6A10" w14:textId="77777777" w:rsidR="00464D1B" w:rsidRDefault="006F0540">
      <w:pPr>
        <w:numPr>
          <w:ilvl w:val="0"/>
          <w:numId w:val="5"/>
        </w:numPr>
        <w:shd w:val="clear" w:color="auto" w:fill="FFFFFF"/>
        <w:spacing w:after="0" w:line="240" w:lineRule="auto"/>
        <w:ind w:left="300"/>
        <w:jc w:val="both"/>
        <w:textAlignment w:val="baseline"/>
        <w:rPr>
          <w:rFonts w:ascii="inherit" w:eastAsia="Times New Roman" w:hAnsi="inherit" w:cs="Times New Roman"/>
          <w:sz w:val="32"/>
          <w:szCs w:val="32"/>
        </w:rPr>
      </w:pPr>
      <w:r>
        <w:rPr>
          <w:rFonts w:ascii="inherit" w:eastAsia="Times New Roman" w:hAnsi="inherit" w:cs="Times New Roman"/>
          <w:i/>
          <w:iCs/>
          <w:sz w:val="23"/>
          <w:szCs w:val="23"/>
        </w:rPr>
        <w:t>Тезисный план</w:t>
      </w:r>
      <w:r>
        <w:rPr>
          <w:rFonts w:ascii="inherit" w:eastAsia="Times New Roman" w:hAnsi="inherit" w:cs="Times New Roman"/>
          <w:sz w:val="23"/>
          <w:szCs w:val="23"/>
        </w:rPr>
        <w:t xml:space="preserve"> представляет собой краткое отражение основной сути текста в виде коротких предложений. Каждое предложение содержит основную мысль части текста. Тезисы хорошо подходят для запоминания небольших объёмов информации. Их вы можете использовать, когда учите какой-то материал: сначала изучите его, затем запишите тезисно, а потом просматривайте тезисы и вспоминайте все сведения. Также тезисно записывают основное содержание научных докладов, статей. Тезисы в таком случае не должны быть отрывочными, </w:t>
      </w:r>
      <w:r>
        <w:rPr>
          <w:rFonts w:ascii="inherit" w:eastAsia="Times New Roman" w:hAnsi="inherit" w:cs="Times New Roman"/>
          <w:sz w:val="23"/>
          <w:szCs w:val="23"/>
        </w:rPr>
        <w:lastRenderedPageBreak/>
        <w:t>напоминать перечисление по пунктам: их связывают между собой, оформляют как цельный, логичный текст.</w:t>
      </w:r>
      <w:r>
        <w:rPr>
          <w:rFonts w:ascii="inherit" w:eastAsia="Times New Roman" w:hAnsi="inherit" w:cs="Times New Roman"/>
          <w:sz w:val="23"/>
          <w:szCs w:val="23"/>
        </w:rPr>
        <w:br/>
      </w:r>
    </w:p>
    <w:p w14:paraId="7BF3B596" w14:textId="77777777" w:rsidR="00464D1B" w:rsidRDefault="006F0540">
      <w:pPr>
        <w:numPr>
          <w:ilvl w:val="0"/>
          <w:numId w:val="5"/>
        </w:numPr>
        <w:shd w:val="clear" w:color="auto" w:fill="FFFFFF"/>
        <w:spacing w:after="0" w:line="240" w:lineRule="auto"/>
        <w:ind w:left="300"/>
        <w:textAlignment w:val="baseline"/>
        <w:rPr>
          <w:rFonts w:ascii="inherit" w:eastAsia="Times New Roman" w:hAnsi="inherit" w:cs="Times New Roman"/>
          <w:sz w:val="32"/>
          <w:szCs w:val="32"/>
        </w:rPr>
      </w:pPr>
      <w:r>
        <w:rPr>
          <w:rFonts w:ascii="inherit" w:eastAsia="Times New Roman" w:hAnsi="inherit" w:cs="Times New Roman"/>
          <w:i/>
          <w:iCs/>
          <w:sz w:val="23"/>
          <w:szCs w:val="23"/>
        </w:rPr>
        <w:t>Простой план</w:t>
      </w:r>
      <w:r>
        <w:rPr>
          <w:rFonts w:ascii="inherit" w:eastAsia="Times New Roman" w:hAnsi="inherit" w:cs="Times New Roman"/>
          <w:sz w:val="23"/>
          <w:szCs w:val="23"/>
        </w:rPr>
        <w:t> – это перечень основных пунктов. Зачастую он состоит из назывных предложений, достаточно лаконичных. Простым планом нередко пользуются ораторы, лекторы, так как именно он больше всего подходит для отражения узловых моментов уже хорошо известного текста. Вы сможете сверяться с таким планом, чтобы давать информацию последовательно, ничего не упустить, а основной материал излагать своими словами. Если составить план текста грамотно, это обеспечит хорошую, связанную и логичную, речь.</w:t>
      </w:r>
      <w:r>
        <w:rPr>
          <w:rFonts w:ascii="inherit" w:eastAsia="Times New Roman" w:hAnsi="inherit" w:cs="Times New Roman"/>
          <w:sz w:val="23"/>
          <w:szCs w:val="23"/>
        </w:rPr>
        <w:br/>
      </w:r>
    </w:p>
    <w:p w14:paraId="4F8A2A29" w14:textId="77777777" w:rsidR="00464D1B" w:rsidRDefault="006F0540">
      <w:pPr>
        <w:numPr>
          <w:ilvl w:val="0"/>
          <w:numId w:val="5"/>
        </w:numPr>
        <w:shd w:val="clear" w:color="auto" w:fill="FFFFFF"/>
        <w:spacing w:after="0" w:line="240" w:lineRule="auto"/>
        <w:ind w:left="300"/>
        <w:textAlignment w:val="baseline"/>
        <w:rPr>
          <w:rFonts w:ascii="inherit" w:eastAsia="Times New Roman" w:hAnsi="inherit" w:cs="Times New Roman"/>
          <w:sz w:val="32"/>
          <w:szCs w:val="32"/>
        </w:rPr>
      </w:pPr>
      <w:r>
        <w:rPr>
          <w:rFonts w:ascii="inherit" w:eastAsia="Times New Roman" w:hAnsi="inherit" w:cs="Times New Roman"/>
          <w:i/>
          <w:iCs/>
          <w:sz w:val="23"/>
          <w:szCs w:val="23"/>
        </w:rPr>
        <w:t>Сложный план</w:t>
      </w:r>
      <w:r>
        <w:rPr>
          <w:rFonts w:ascii="inherit" w:eastAsia="Times New Roman" w:hAnsi="inherit" w:cs="Times New Roman"/>
          <w:sz w:val="23"/>
          <w:szCs w:val="23"/>
        </w:rPr>
        <w:t> текста чаще всего необходимо составлять на занятиях русского языка и литературы, работая над сочинениями и изложениями. Возможностей простого плана в подобных случаях недостаточно, поскольку студенту нужно не просто обозначить кратко самые базовые пункты, но и дополнить их, разделить на подпункты, раскрыть их содержание более подробно.</w:t>
      </w:r>
      <w:r>
        <w:rPr>
          <w:rFonts w:ascii="Museo Sans Cyrl" w:eastAsia="Times New Roman" w:hAnsi="Museo Sans Cyrl" w:cs="Times New Roman"/>
          <w:sz w:val="23"/>
          <w:szCs w:val="23"/>
        </w:rPr>
        <w:br/>
      </w:r>
      <w:r>
        <w:rPr>
          <w:rFonts w:ascii="Museo Sans Cyrl" w:eastAsia="Times New Roman" w:hAnsi="Museo Sans Cyrl" w:cs="Times New Roman"/>
          <w:sz w:val="23"/>
          <w:szCs w:val="23"/>
          <w:shd w:val="clear" w:color="auto" w:fill="FFFFFF"/>
        </w:rPr>
        <w:t>Когда вы учитесь составлять план текста, старайтесь тренироваться, записывая и краткие, простые, и расширенные сложные планы. Все типы планов по-своему эффективны. Лучше в первую очередь освоить написание сложного плана, чтобы уметь чётко и последовательно отражать в нём узловые моменты, структуру текста, ничего не упуская и не путая.</w:t>
      </w:r>
    </w:p>
    <w:p w14:paraId="02804BAD"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0EE3EB17"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1.Что такое план?</w:t>
      </w:r>
    </w:p>
    <w:p w14:paraId="58BE908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2.Какие бывают планы?</w:t>
      </w:r>
    </w:p>
    <w:p w14:paraId="21BB33E2"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3.Что представляет собой простой план?</w:t>
      </w:r>
    </w:p>
    <w:p w14:paraId="25C2185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4.Что представляет собой тезисный план?</w:t>
      </w:r>
    </w:p>
    <w:p w14:paraId="222D17D4" w14:textId="77777777" w:rsidR="00464D1B" w:rsidRDefault="00464D1B">
      <w:pPr>
        <w:spacing w:after="0" w:line="240" w:lineRule="auto"/>
        <w:jc w:val="both"/>
        <w:rPr>
          <w:rFonts w:ascii="Times New Roman" w:eastAsia="Times New Roman" w:hAnsi="Times New Roman" w:cs="Times New Roman"/>
          <w:b/>
          <w:sz w:val="24"/>
          <w:szCs w:val="24"/>
        </w:rPr>
      </w:pPr>
    </w:p>
    <w:p w14:paraId="36F7DF68"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5E4265E2"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1.Внимательно прочтите текст хотя бы два раза. Вникните в его содержание.</w:t>
      </w:r>
      <w:r>
        <w:rPr>
          <w:rFonts w:ascii="Times New Roman" w:eastAsia="Times New Roman" w:hAnsi="Times New Roman" w:cs="Times New Roman"/>
          <w:sz w:val="24"/>
          <w:szCs w:val="24"/>
        </w:rPr>
        <w:br/>
        <w:t>2.Выделите основную тему и идею текста.</w:t>
      </w:r>
      <w:r>
        <w:rPr>
          <w:rFonts w:ascii="Times New Roman" w:eastAsia="Times New Roman" w:hAnsi="Times New Roman" w:cs="Times New Roman"/>
          <w:sz w:val="24"/>
          <w:szCs w:val="24"/>
        </w:rPr>
        <w:br/>
        <w:t>3.Разделите текст на смысловые части. Аккуратно выделите их, обозначив границы.</w:t>
      </w:r>
      <w:r>
        <w:rPr>
          <w:rFonts w:ascii="Times New Roman" w:eastAsia="Times New Roman" w:hAnsi="Times New Roman" w:cs="Times New Roman"/>
          <w:sz w:val="24"/>
          <w:szCs w:val="24"/>
        </w:rPr>
        <w:br/>
        <w:t>4.Найдите ключевые слова и фразы в каждой части, подчеркните их.</w:t>
      </w:r>
      <w:r>
        <w:rPr>
          <w:rFonts w:ascii="Times New Roman" w:eastAsia="Times New Roman" w:hAnsi="Times New Roman" w:cs="Times New Roman"/>
          <w:sz w:val="24"/>
          <w:szCs w:val="24"/>
        </w:rPr>
        <w:br/>
        <w:t>5.Определите основную мысль каждого смыслового фрагмента и озаглавьте его.</w:t>
      </w:r>
      <w:r>
        <w:rPr>
          <w:rFonts w:ascii="Times New Roman" w:eastAsia="Times New Roman" w:hAnsi="Times New Roman" w:cs="Times New Roman"/>
          <w:sz w:val="24"/>
          <w:szCs w:val="24"/>
        </w:rPr>
        <w:br/>
        <w:t>6.Запишите все ваши заглавия по пунктам в черновик. При необходимости внесите 7.уточнения, выделите подпункты, сделайте план более подробным и развёрнутым.</w:t>
      </w:r>
      <w:r>
        <w:rPr>
          <w:rFonts w:ascii="Times New Roman" w:eastAsia="Times New Roman" w:hAnsi="Times New Roman" w:cs="Times New Roman"/>
          <w:sz w:val="24"/>
          <w:szCs w:val="24"/>
        </w:rPr>
        <w:br/>
        <w:t>8.Сверьте ещё раз ваш план с текстом. Не забывайте о распространённых ошибках, старайтесь их избегать.</w:t>
      </w:r>
      <w:r>
        <w:rPr>
          <w:rFonts w:ascii="Times New Roman" w:eastAsia="Times New Roman" w:hAnsi="Times New Roman" w:cs="Times New Roman"/>
          <w:sz w:val="24"/>
          <w:szCs w:val="24"/>
        </w:rPr>
        <w:br/>
        <w:t>9.Заголовки должны быть лаконичны, наиболее точно выражать мысль автора. План 10должен последовательно воссоздавать содержание текста. Следите за логическими связями. Важно, чтобы план соответствовал теме и идее текста.</w:t>
      </w:r>
      <w:r>
        <w:rPr>
          <w:rFonts w:ascii="Times New Roman" w:eastAsia="Times New Roman" w:hAnsi="Times New Roman" w:cs="Times New Roman"/>
          <w:sz w:val="24"/>
          <w:szCs w:val="24"/>
        </w:rPr>
        <w:br/>
        <w:t>11.Исправьте все недочёты, обнаруженные вами в плане, дополните его, сократите места, которые не столь важны для главной мысли текста.</w:t>
      </w:r>
      <w:r>
        <w:rPr>
          <w:rFonts w:ascii="Times New Roman" w:eastAsia="Times New Roman" w:hAnsi="Times New Roman" w:cs="Times New Roman"/>
          <w:sz w:val="24"/>
          <w:szCs w:val="24"/>
        </w:rPr>
        <w:br/>
        <w:t>12.Аккуратно перепишите ваш план текста в тетрадь.</w:t>
      </w:r>
    </w:p>
    <w:p w14:paraId="344B656C"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4B7E9D4D"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3656E3C" w14:textId="77777777" w:rsidR="00464D1B" w:rsidRDefault="006F0540">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7542D6C6"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036681C"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6244CF83"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04D9D086" w14:textId="77777777" w:rsidR="00464D1B" w:rsidRDefault="00464D1B">
      <w:pPr>
        <w:shd w:val="clear" w:color="auto" w:fill="FFFFFF"/>
        <w:spacing w:before="254" w:line="240" w:lineRule="auto"/>
        <w:ind w:right="24"/>
        <w:contextualSpacing/>
        <w:jc w:val="both"/>
        <w:rPr>
          <w:rFonts w:ascii="Times New Roman" w:eastAsia="Calibri" w:hAnsi="Times New Roman" w:cs="Times New Roman"/>
          <w:b/>
          <w:sz w:val="24"/>
          <w:szCs w:val="24"/>
        </w:rPr>
      </w:pPr>
    </w:p>
    <w:p w14:paraId="332168CA"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3BDEB7F" w14:textId="77777777" w:rsidR="00464D1B" w:rsidRDefault="006F05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48002002"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47D8C165"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61802345"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0BD5F745" w14:textId="77777777" w:rsidR="00464D1B" w:rsidRDefault="00464D1B">
      <w:pPr>
        <w:spacing w:after="0" w:line="240" w:lineRule="auto"/>
        <w:jc w:val="both"/>
        <w:rPr>
          <w:rFonts w:ascii="Times New Roman" w:eastAsia="Times New Roman" w:hAnsi="Times New Roman" w:cs="Times New Roman"/>
          <w:b/>
          <w:sz w:val="24"/>
          <w:szCs w:val="24"/>
        </w:rPr>
      </w:pPr>
    </w:p>
    <w:p w14:paraId="2A7BC671" w14:textId="77777777" w:rsidR="00464D1B" w:rsidRDefault="00464D1B">
      <w:pPr>
        <w:spacing w:after="0" w:line="240" w:lineRule="auto"/>
        <w:jc w:val="both"/>
        <w:rPr>
          <w:rFonts w:ascii="Times New Roman" w:eastAsia="Times New Roman" w:hAnsi="Times New Roman" w:cs="Times New Roman"/>
          <w:b/>
          <w:sz w:val="24"/>
          <w:szCs w:val="24"/>
        </w:rPr>
      </w:pPr>
    </w:p>
    <w:p w14:paraId="6978B59D" w14:textId="77777777" w:rsidR="00464D1B" w:rsidRDefault="006F054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 №6.</w:t>
      </w:r>
    </w:p>
    <w:p w14:paraId="56DC3CB3" w14:textId="77777777" w:rsidR="00464D1B" w:rsidRDefault="006F0540">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Тема: Выполнение практико-ориентированных заданий </w:t>
      </w:r>
      <w:r>
        <w:rPr>
          <w:rFonts w:ascii="Times New Roman" w:eastAsia="Times New Roman" w:hAnsi="Times New Roman" w:cs="Times New Roman"/>
          <w:sz w:val="24"/>
          <w:szCs w:val="24"/>
        </w:rPr>
        <w:t>(Слово в лексической системе языка)</w:t>
      </w:r>
    </w:p>
    <w:p w14:paraId="5A1171BF" w14:textId="77777777" w:rsidR="00464D1B" w:rsidRDefault="006F0540">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что такое слово; многозначность слова;</w:t>
      </w:r>
      <w:r>
        <w:rPr>
          <w:rFonts w:ascii="Times New Roman" w:hAnsi="Times New Roman" w:cs="Times New Roman"/>
          <w:sz w:val="24"/>
          <w:szCs w:val="24"/>
        </w:rPr>
        <w:t xml:space="preserve"> прямое и переносное значение слова;</w:t>
      </w:r>
      <w:r>
        <w:rPr>
          <w:rFonts w:ascii="Times New Roman" w:eastAsia="Times New Roman" w:hAnsi="Times New Roman" w:cs="Times New Roman"/>
          <w:sz w:val="24"/>
          <w:szCs w:val="24"/>
        </w:rPr>
        <w:t xml:space="preserve"> </w:t>
      </w:r>
      <w:r>
        <w:rPr>
          <w:rFonts w:ascii="Times New Roman" w:hAnsi="Times New Roman" w:cs="Times New Roman"/>
          <w:sz w:val="24"/>
          <w:szCs w:val="24"/>
        </w:rPr>
        <w:t>метафора, метонимия; омонимы, синонимы, антонимы, паронимы; градация, антитеза.</w:t>
      </w:r>
    </w:p>
    <w:p w14:paraId="6A459A9B"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0B490D9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0C9A44AD" w14:textId="77777777" w:rsidR="00464D1B" w:rsidRDefault="00464D1B">
      <w:pPr>
        <w:spacing w:after="0" w:line="240" w:lineRule="auto"/>
        <w:jc w:val="both"/>
        <w:rPr>
          <w:rFonts w:ascii="Times New Roman" w:eastAsia="Times New Roman" w:hAnsi="Times New Roman" w:cs="Times New Roman"/>
          <w:b/>
          <w:sz w:val="24"/>
          <w:szCs w:val="24"/>
        </w:rPr>
      </w:pPr>
    </w:p>
    <w:p w14:paraId="154961E3"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B3D0E6B" w14:textId="77777777" w:rsidR="00464D1B" w:rsidRDefault="006F0540">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Лексикой называется вся совокупность слов языка, его словарный состав. </w:t>
      </w:r>
    </w:p>
    <w:p w14:paraId="305EE741" w14:textId="77777777" w:rsidR="00464D1B" w:rsidRDefault="006F0540">
      <w:pPr>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shd w:val="clear" w:color="auto" w:fill="FFFFFF"/>
        </w:rPr>
        <w:t>Раздел языкознания, изучающий лексику, называется лексикологией. В лексикологии изучается слово как индивидуальная единица, а также место слова в лексической системе современного русского литературного языка. Предметом лексикологии является словарный состав языка – внутренне организованная, структурированная совокупность лексических единиц, связанных между собой определенными, относительно устойчивыми отношениями, функционирующих и развивающихся по определенным, свойственным русскому языку законам. Словарный состав представляет собой единую лексико-семантическую систему, которая как подсистема входит в общую систему русского языка.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Слово</w:t>
      </w:r>
      <w:r>
        <w:rPr>
          <w:rFonts w:ascii="Times New Roman" w:eastAsia="Times New Roman" w:hAnsi="Times New Roman" w:cs="Times New Roman"/>
          <w:color w:val="000000"/>
          <w:sz w:val="24"/>
          <w:szCs w:val="24"/>
        </w:rPr>
        <w:t>- это основная единица лексической системы языка.</w:t>
      </w:r>
    </w:p>
    <w:p w14:paraId="43DA6DEC" w14:textId="77777777" w:rsidR="00464D1B" w:rsidRDefault="006F0540">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bCs/>
          <w:sz w:val="24"/>
          <w:szCs w:val="24"/>
          <w:shd w:val="clear" w:color="auto" w:fill="F3F1ED"/>
        </w:rPr>
        <w:t>Мета́фора</w:t>
      </w:r>
      <w:r>
        <w:rPr>
          <w:rStyle w:val="apple-converted-space"/>
          <w:rFonts w:ascii="Times New Roman" w:hAnsi="Times New Roman" w:cs="Times New Roman"/>
          <w:sz w:val="24"/>
          <w:szCs w:val="24"/>
          <w:shd w:val="clear" w:color="auto" w:fill="F3F1ED"/>
        </w:rPr>
        <w:t> </w:t>
      </w:r>
      <w:r>
        <w:rPr>
          <w:rFonts w:ascii="Times New Roman" w:hAnsi="Times New Roman" w:cs="Times New Roman"/>
          <w:sz w:val="24"/>
          <w:szCs w:val="24"/>
          <w:shd w:val="clear" w:color="auto" w:fill="F3F1ED"/>
        </w:rPr>
        <w:t>— слово или выражение, употребляемое в переносном значении, в основе которого лежит неназванное сравнение предмета с каким-либо другим на основании их общего признака</w:t>
      </w:r>
    </w:p>
    <w:p w14:paraId="2DB7D140" w14:textId="77777777" w:rsidR="00464D1B" w:rsidRDefault="006F0540">
      <w:pPr>
        <w:spacing w:after="0" w:line="240" w:lineRule="auto"/>
        <w:jc w:val="both"/>
        <w:rPr>
          <w:rFonts w:ascii="Times New Roman" w:hAnsi="Times New Roman" w:cs="Times New Roman"/>
          <w:sz w:val="24"/>
          <w:szCs w:val="24"/>
          <w:shd w:val="clear" w:color="auto" w:fill="F3F1ED"/>
        </w:rPr>
      </w:pPr>
      <w:r>
        <w:rPr>
          <w:rFonts w:ascii="Times New Roman" w:eastAsia="Times New Roman" w:hAnsi="Times New Roman" w:cs="Times New Roman"/>
          <w:b/>
          <w:sz w:val="24"/>
          <w:szCs w:val="24"/>
        </w:rPr>
        <w:t>Метонимия-</w:t>
      </w:r>
      <w:r>
        <w:rPr>
          <w:rStyle w:val="a4"/>
          <w:rFonts w:ascii="Arial" w:hAnsi="Arial" w:cs="Arial"/>
          <w:color w:val="333333"/>
          <w:sz w:val="23"/>
          <w:szCs w:val="23"/>
          <w:shd w:val="clear" w:color="auto" w:fill="F3F1ED"/>
        </w:rPr>
        <w:t xml:space="preserve"> </w:t>
      </w:r>
      <w:r>
        <w:rPr>
          <w:rStyle w:val="apple-converted-space"/>
          <w:rFonts w:ascii="Arial" w:hAnsi="Arial" w:cs="Arial"/>
          <w:color w:val="333333"/>
          <w:sz w:val="23"/>
          <w:szCs w:val="23"/>
          <w:shd w:val="clear" w:color="auto" w:fill="F3F1ED"/>
        </w:rPr>
        <w:t> </w:t>
      </w:r>
      <w:r>
        <w:rPr>
          <w:rFonts w:ascii="Times New Roman" w:hAnsi="Times New Roman" w:cs="Times New Roman"/>
          <w:sz w:val="24"/>
          <w:szCs w:val="24"/>
          <w:shd w:val="clear" w:color="auto" w:fill="F3F1ED"/>
        </w:rPr>
        <w:t>вид тропа, словосочетание, в котором одно слово заменяется другим, обозначающим предмет (явление), находящийся в той или иной (пространственной, временной и т. п.) связи с предметом, который обозначается заменяемым словом.</w:t>
      </w:r>
    </w:p>
    <w:p w14:paraId="7FE347E8" w14:textId="77777777" w:rsidR="00464D1B" w:rsidRDefault="006F0540">
      <w:pPr>
        <w:spacing w:after="0" w:line="240" w:lineRule="auto"/>
        <w:rPr>
          <w:rFonts w:ascii="Times New Roman" w:eastAsia="Times New Roman" w:hAnsi="Times New Roman" w:cs="Times New Roman"/>
          <w:sz w:val="24"/>
          <w:szCs w:val="24"/>
          <w:shd w:val="clear" w:color="auto" w:fill="F3F3F3"/>
        </w:rPr>
      </w:pPr>
      <w:r>
        <w:rPr>
          <w:rFonts w:ascii="Times New Roman" w:eastAsia="Times New Roman" w:hAnsi="Times New Roman" w:cs="Times New Roman"/>
          <w:b/>
          <w:sz w:val="24"/>
          <w:szCs w:val="24"/>
          <w:shd w:val="clear" w:color="auto" w:fill="F3F3F3"/>
        </w:rPr>
        <w:t>Омонимы</w:t>
      </w:r>
      <w:r>
        <w:rPr>
          <w:rFonts w:ascii="Times New Roman" w:eastAsia="Times New Roman" w:hAnsi="Times New Roman" w:cs="Times New Roman"/>
          <w:sz w:val="24"/>
          <w:szCs w:val="24"/>
          <w:shd w:val="clear" w:color="auto" w:fill="F3F3F3"/>
        </w:rPr>
        <w:t xml:space="preserve"> – это слова, которые различны по значению, но одинаковы по написанию. Например: В полях, не кошенных косой, Все утро дождик шел косой. </w:t>
      </w:r>
    </w:p>
    <w:p w14:paraId="4D4A904F" w14:textId="77777777" w:rsidR="00464D1B" w:rsidRDefault="006F0540">
      <w:pPr>
        <w:spacing w:after="0" w:line="240" w:lineRule="auto"/>
        <w:rPr>
          <w:rFonts w:ascii="Times New Roman" w:eastAsia="Times New Roman" w:hAnsi="Times New Roman" w:cs="Times New Roman"/>
          <w:sz w:val="24"/>
          <w:szCs w:val="24"/>
          <w:shd w:val="clear" w:color="auto" w:fill="F3F3F3"/>
        </w:rPr>
      </w:pPr>
      <w:r>
        <w:rPr>
          <w:rFonts w:ascii="Times New Roman" w:eastAsia="Times New Roman" w:hAnsi="Times New Roman" w:cs="Times New Roman"/>
          <w:b/>
          <w:sz w:val="24"/>
          <w:szCs w:val="24"/>
          <w:shd w:val="clear" w:color="auto" w:fill="F3F3F3"/>
        </w:rPr>
        <w:t>Синонимы</w:t>
      </w:r>
      <w:r>
        <w:rPr>
          <w:rFonts w:ascii="Times New Roman" w:eastAsia="Times New Roman" w:hAnsi="Times New Roman" w:cs="Times New Roman"/>
          <w:sz w:val="24"/>
          <w:szCs w:val="24"/>
          <w:shd w:val="clear" w:color="auto" w:fill="F3F3F3"/>
        </w:rPr>
        <w:t xml:space="preserve"> – это слова одной и той же части речи, очень близкие по своему лексическому значению. Эти слова являются наиболее точным средством выражения (пример): Сияло солнце, вздыхала степь, блестела трава в бриллиантах дождя, и золотом сверкала трава. (М. Горький.) Синонимические ряды состоят из слов одной части речи: лицо – физиономия – рожа. Могут включать в себя слова разных стилей. Синонимы, которые связывают части текста, позволяют избегать повторов одного и того же слова, сближают по смыслу несинонимичные в языке слова (в условиях текста), называются контекстуальными синонимами. Например: Проплывало голубое лето, Уходило лето голубое. Абсолютные </w:t>
      </w:r>
      <w:r>
        <w:rPr>
          <w:rFonts w:ascii="Times New Roman" w:eastAsia="Times New Roman" w:hAnsi="Times New Roman" w:cs="Times New Roman"/>
          <w:sz w:val="24"/>
          <w:szCs w:val="24"/>
          <w:shd w:val="clear" w:color="auto" w:fill="F3F3F3"/>
        </w:rPr>
        <w:lastRenderedPageBreak/>
        <w:t xml:space="preserve">синонимы – это слова, которые полностью совпадают по значению. </w:t>
      </w:r>
      <w:r>
        <w:rPr>
          <w:rFonts w:ascii="Times New Roman" w:eastAsia="Times New Roman" w:hAnsi="Times New Roman" w:cs="Times New Roman"/>
          <w:b/>
          <w:sz w:val="24"/>
          <w:szCs w:val="24"/>
          <w:shd w:val="clear" w:color="auto" w:fill="F3F3F3"/>
        </w:rPr>
        <w:t xml:space="preserve">Антонимы </w:t>
      </w:r>
      <w:r>
        <w:rPr>
          <w:rFonts w:ascii="Times New Roman" w:eastAsia="Times New Roman" w:hAnsi="Times New Roman" w:cs="Times New Roman"/>
          <w:sz w:val="24"/>
          <w:szCs w:val="24"/>
          <w:shd w:val="clear" w:color="auto" w:fill="F3F3F3"/>
        </w:rPr>
        <w:t xml:space="preserve">– это слова одной и той же части речи, которые имеют противоположные значения. Пример: Они сошлись. Вода и камень. Стихи и проза, лед и пламень. Не столь различны меж собой. (А.С. Пушкин.) Антонимы позволяют увидеть предметы, явления признаки по контрасту, как по крайней противоположности. </w:t>
      </w:r>
    </w:p>
    <w:p w14:paraId="408EF872" w14:textId="77777777" w:rsidR="00464D1B" w:rsidRDefault="006F0540">
      <w:pPr>
        <w:spacing w:after="0" w:line="240" w:lineRule="auto"/>
        <w:rPr>
          <w:rFonts w:ascii="Times New Roman" w:eastAsia="Times New Roman" w:hAnsi="Times New Roman" w:cs="Times New Roman"/>
          <w:sz w:val="24"/>
          <w:szCs w:val="24"/>
          <w:shd w:val="clear" w:color="auto" w:fill="F3F3F3"/>
        </w:rPr>
      </w:pPr>
      <w:r>
        <w:rPr>
          <w:rFonts w:ascii="Times New Roman" w:eastAsia="Times New Roman" w:hAnsi="Times New Roman" w:cs="Times New Roman"/>
          <w:b/>
          <w:sz w:val="24"/>
          <w:szCs w:val="24"/>
          <w:shd w:val="clear" w:color="auto" w:fill="F3F3F3"/>
        </w:rPr>
        <w:t xml:space="preserve">Паронимы </w:t>
      </w:r>
      <w:r>
        <w:rPr>
          <w:rFonts w:ascii="Times New Roman" w:eastAsia="Times New Roman" w:hAnsi="Times New Roman" w:cs="Times New Roman"/>
          <w:sz w:val="24"/>
          <w:szCs w:val="24"/>
          <w:shd w:val="clear" w:color="auto" w:fill="F3F3F3"/>
        </w:rPr>
        <w:t>– это однокоренные слова, одной и той же части речи, близкие по значению и звучанию. В предложении выполняют одинаковые синтаксические функции: глубинный – глубокий, геройство – героизм. Смешение паронимов – это очень грубое нарушение литературных форм словоупотребления.</w:t>
      </w:r>
    </w:p>
    <w:p w14:paraId="47DE0DC6" w14:textId="77777777" w:rsidR="00464D1B" w:rsidRDefault="006F0540">
      <w:pPr>
        <w:spacing w:after="0" w:line="240" w:lineRule="auto"/>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 xml:space="preserve">Градация </w:t>
      </w:r>
      <w:r>
        <w:rPr>
          <w:rFonts w:ascii="Times New Roman" w:hAnsi="Times New Roman" w:cs="Times New Roman"/>
          <w:sz w:val="24"/>
          <w:szCs w:val="24"/>
          <w:shd w:val="clear" w:color="auto" w:fill="F3F1ED"/>
        </w:rPr>
        <w:t>– стилистический прием, расположение слов и выражений, а также средств художественной изобразительности по возрастающей или убывающей значимости.</w:t>
      </w:r>
    </w:p>
    <w:p w14:paraId="2CC32F09" w14:textId="77777777" w:rsidR="00464D1B" w:rsidRDefault="006F0540">
      <w:pPr>
        <w:spacing w:after="0" w:line="240" w:lineRule="auto"/>
        <w:rPr>
          <w:rFonts w:ascii="Times New Roman" w:eastAsia="Times New Roman" w:hAnsi="Times New Roman" w:cs="Times New Roman"/>
          <w:sz w:val="24"/>
          <w:szCs w:val="24"/>
        </w:rPr>
      </w:pPr>
      <w:r>
        <w:rPr>
          <w:rFonts w:ascii="Times New Roman" w:hAnsi="Times New Roman" w:cs="Times New Roman"/>
          <w:b/>
          <w:bCs/>
          <w:sz w:val="24"/>
          <w:szCs w:val="24"/>
          <w:shd w:val="clear" w:color="auto" w:fill="F3F1ED"/>
        </w:rPr>
        <w:t>Антите́за</w:t>
      </w:r>
      <w:r>
        <w:rPr>
          <w:rFonts w:ascii="Times New Roman" w:hAnsi="Times New Roman" w:cs="Times New Roman"/>
          <w:sz w:val="24"/>
          <w:szCs w:val="24"/>
          <w:shd w:val="clear" w:color="auto" w:fill="F3F1ED"/>
        </w:rPr>
        <w:t xml:space="preserve">, антите́зис (от др.-греч. </w:t>
      </w:r>
      <w:r>
        <w:rPr>
          <w:rFonts w:ascii="Cambria Math" w:hAnsi="Cambria Math" w:cs="Cambria Math"/>
          <w:sz w:val="24"/>
          <w:szCs w:val="24"/>
          <w:shd w:val="clear" w:color="auto" w:fill="F3F1ED"/>
        </w:rPr>
        <w:t>ἀ</w:t>
      </w:r>
      <w:r>
        <w:rPr>
          <w:rFonts w:ascii="Times New Roman" w:hAnsi="Times New Roman" w:cs="Times New Roman"/>
          <w:sz w:val="24"/>
          <w:szCs w:val="24"/>
          <w:shd w:val="clear" w:color="auto" w:fill="F3F1ED"/>
        </w:rPr>
        <w:t>ντίθεσις «противопоставление») — риторическое противопоставление, стилистическая фигура контраста в художественной или ораторской речи, заключающаяся в резком противопоставлении понятий.</w:t>
      </w:r>
    </w:p>
    <w:p w14:paraId="56F03865"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58B06982"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1.Что такое лексика?</w:t>
      </w:r>
    </w:p>
    <w:p w14:paraId="02CC92DF"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2.Что такое лексикология?</w:t>
      </w:r>
    </w:p>
    <w:p w14:paraId="7D2B250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3.Что такое слово?</w:t>
      </w:r>
    </w:p>
    <w:p w14:paraId="7B38DB08"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4.Что такое метафора?</w:t>
      </w:r>
    </w:p>
    <w:p w14:paraId="4F37B02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Что такое метонимия?</w:t>
      </w:r>
    </w:p>
    <w:p w14:paraId="266C9CF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6.Что такое омонимы?</w:t>
      </w:r>
    </w:p>
    <w:p w14:paraId="2FCE3AF9"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Что такое синонимы?</w:t>
      </w:r>
    </w:p>
    <w:p w14:paraId="15B91F6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Что такое антонимы?</w:t>
      </w:r>
    </w:p>
    <w:p w14:paraId="79F5733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Что такое паронимы?</w:t>
      </w:r>
    </w:p>
    <w:p w14:paraId="585156C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10.Что такое градация?</w:t>
      </w:r>
    </w:p>
    <w:p w14:paraId="4379DAE4"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Что такое антитеза?</w:t>
      </w:r>
    </w:p>
    <w:p w14:paraId="34CF402F" w14:textId="77777777" w:rsidR="00464D1B" w:rsidRDefault="00464D1B">
      <w:pPr>
        <w:shd w:val="clear" w:color="auto" w:fill="F3F3F3"/>
        <w:spacing w:after="0" w:line="240" w:lineRule="auto"/>
        <w:rPr>
          <w:rFonts w:ascii="Verdana" w:eastAsia="Times New Roman" w:hAnsi="Verdana" w:cs="Times New Roman"/>
          <w:color w:val="202020"/>
          <w:sz w:val="21"/>
          <w:szCs w:val="21"/>
        </w:rPr>
      </w:pPr>
    </w:p>
    <w:p w14:paraId="0DDE1F5F"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1D66404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76BBAEB0"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2.Определите, что вам необходимо сделать в первую очередь.</w:t>
      </w:r>
    </w:p>
    <w:p w14:paraId="1929952B"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3.Выполняйте практико – ориентированные задания по порядку.</w:t>
      </w:r>
    </w:p>
    <w:p w14:paraId="6B4C5694"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6AA2624D"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72A20B99"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4DA3CE70"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0338138"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72F115B6"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25DAD530"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73165D5"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1D1C7C97"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68E46905" w14:textId="77777777" w:rsidR="00464D1B" w:rsidRDefault="006F054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 №7.</w:t>
      </w:r>
    </w:p>
    <w:p w14:paraId="1D9DDF8D" w14:textId="77777777" w:rsidR="00464D1B" w:rsidRDefault="006F0540">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Составление текстов (устных и письменных) с лексемами различных сфер употребления.</w:t>
      </w:r>
    </w:p>
    <w:p w14:paraId="4C95EBEE" w14:textId="77777777" w:rsidR="00464D1B" w:rsidRDefault="006F0540">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что такое текст, лексема, профессионализмы, терминологическая лексика</w:t>
      </w:r>
      <w:r>
        <w:rPr>
          <w:sz w:val="20"/>
          <w:szCs w:val="20"/>
        </w:rPr>
        <w:t xml:space="preserve"> </w:t>
      </w:r>
      <w:r>
        <w:rPr>
          <w:rFonts w:ascii="Times New Roman" w:hAnsi="Times New Roman" w:cs="Times New Roman"/>
          <w:sz w:val="24"/>
          <w:szCs w:val="24"/>
        </w:rPr>
        <w:t>архаизмы, историзмы, неологизмы, фольклорная лексика и фразеология.</w:t>
      </w:r>
    </w:p>
    <w:p w14:paraId="2E88DCC8"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538ABDE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1 час</w:t>
      </w:r>
    </w:p>
    <w:p w14:paraId="0CA3E0D9" w14:textId="77777777" w:rsidR="00464D1B" w:rsidRDefault="00464D1B">
      <w:pPr>
        <w:spacing w:after="0" w:line="240" w:lineRule="auto"/>
        <w:jc w:val="both"/>
        <w:rPr>
          <w:rFonts w:ascii="Times New Roman" w:eastAsia="Times New Roman" w:hAnsi="Times New Roman" w:cs="Times New Roman"/>
          <w:sz w:val="24"/>
          <w:szCs w:val="24"/>
        </w:rPr>
      </w:pPr>
    </w:p>
    <w:p w14:paraId="05F59278"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900AA76" w14:textId="77777777" w:rsidR="00464D1B" w:rsidRDefault="006F0540">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Текст</w:t>
      </w:r>
      <w:r>
        <w:rPr>
          <w:rFonts w:ascii="Times New Roman" w:hAnsi="Times New Roman" w:cs="Times New Roman"/>
          <w:sz w:val="24"/>
          <w:szCs w:val="24"/>
          <w:shd w:val="clear" w:color="auto" w:fill="FFFFFF"/>
        </w:rPr>
        <w:t xml:space="preserve"> – группа предложений, объединённых в одно целое темой и основной мыслью. Предложения в тексте связаны по смыслу и при помощи языковых средств связи (повтор, местоимения, синонимы и др.).</w:t>
      </w:r>
    </w:p>
    <w:p w14:paraId="6998326D" w14:textId="77777777" w:rsidR="00464D1B" w:rsidRDefault="006F0540">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 xml:space="preserve">Лексема </w:t>
      </w:r>
      <w:r>
        <w:rPr>
          <w:rFonts w:ascii="Times New Roman" w:hAnsi="Times New Roman" w:cs="Times New Roman"/>
          <w:sz w:val="24"/>
          <w:szCs w:val="24"/>
          <w:shd w:val="clear" w:color="auto" w:fill="F3F1ED"/>
        </w:rPr>
        <w:t>- единица плана содержания, звуковая оболочка слова, противостоит семеме - его содержанию.</w:t>
      </w:r>
    </w:p>
    <w:p w14:paraId="0ED37D55" w14:textId="77777777" w:rsidR="00464D1B" w:rsidRDefault="006F0540">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Профессионализмы</w:t>
      </w:r>
      <w:r>
        <w:rPr>
          <w:rFonts w:ascii="Times New Roman" w:hAnsi="Times New Roman" w:cs="Times New Roman"/>
          <w:sz w:val="24"/>
          <w:szCs w:val="24"/>
          <w:shd w:val="clear" w:color="auto" w:fill="FFFFFF"/>
        </w:rPr>
        <w:t xml:space="preserve"> — слова и выражения, свойственные речи представителей той или иной профессии или сферы деятельности, проникающие в общелитературное употребление (преимущественно в устную речь) и обычно выступающие как просторечные, эмоционально окрашенные эквиваленты терминов. </w:t>
      </w:r>
      <w:r>
        <w:rPr>
          <w:rFonts w:ascii="Times New Roman" w:hAnsi="Times New Roman" w:cs="Times New Roman"/>
          <w:sz w:val="24"/>
          <w:szCs w:val="24"/>
        </w:rPr>
        <w:br/>
      </w:r>
      <w:r>
        <w:rPr>
          <w:rFonts w:ascii="Times New Roman" w:hAnsi="Times New Roman" w:cs="Times New Roman"/>
          <w:sz w:val="24"/>
          <w:szCs w:val="24"/>
          <w:shd w:val="clear" w:color="auto" w:fill="FFFFFF"/>
        </w:rPr>
        <w:t xml:space="preserve">Профессионализмы - слова или выражения, свойственные речи той или иной профессиональной группы. </w:t>
      </w:r>
      <w:r>
        <w:rPr>
          <w:rFonts w:ascii="Times New Roman" w:hAnsi="Times New Roman" w:cs="Times New Roman"/>
          <w:sz w:val="24"/>
          <w:szCs w:val="24"/>
        </w:rPr>
        <w:br/>
      </w:r>
      <w:r>
        <w:rPr>
          <w:rFonts w:ascii="Times New Roman" w:hAnsi="Times New Roman" w:cs="Times New Roman"/>
          <w:sz w:val="24"/>
          <w:szCs w:val="24"/>
          <w:shd w:val="clear" w:color="auto" w:fill="FFFFFF"/>
        </w:rPr>
        <w:t>Например: врачебные профессионализмы - это скальпель, капельница, шприц и т. д.</w:t>
      </w:r>
    </w:p>
    <w:p w14:paraId="627BD169" w14:textId="77777777" w:rsidR="00464D1B" w:rsidRDefault="006F054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Терминологическая лексика (термины) </w:t>
      </w:r>
      <w:r>
        <w:rPr>
          <w:rFonts w:ascii="Times New Roman" w:eastAsia="Times New Roman" w:hAnsi="Times New Roman" w:cs="Times New Roman"/>
          <w:sz w:val="24"/>
          <w:szCs w:val="24"/>
        </w:rPr>
        <w:t>— слова или составные наименования (устойчивое словосочетание), которые являются точными обозначениями специальных понятий из области науки, техники, права, спорта, искусства и т.д.</w:t>
      </w:r>
    </w:p>
    <w:p w14:paraId="431D9770" w14:textId="77777777" w:rsidR="00464D1B" w:rsidRDefault="006F054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w:t>
      </w:r>
      <w:r>
        <w:rPr>
          <w:rFonts w:ascii="Times New Roman" w:eastAsia="Times New Roman" w:hAnsi="Times New Roman" w:cs="Times New Roman"/>
          <w:i/>
          <w:iCs/>
          <w:sz w:val="24"/>
          <w:szCs w:val="24"/>
        </w:rPr>
        <w:t>лемма </w:t>
      </w:r>
      <w:r>
        <w:rPr>
          <w:rFonts w:ascii="Times New Roman" w:eastAsia="Times New Roman" w:hAnsi="Times New Roman" w:cs="Times New Roman"/>
          <w:sz w:val="24"/>
          <w:szCs w:val="24"/>
        </w:rPr>
        <w:t>‘вспомогательная теорема, используемая для доказательства основных теорем’,</w:t>
      </w:r>
      <w:r>
        <w:rPr>
          <w:rFonts w:ascii="Times New Roman" w:eastAsia="Times New Roman" w:hAnsi="Times New Roman" w:cs="Times New Roman"/>
          <w:i/>
          <w:iCs/>
          <w:sz w:val="24"/>
          <w:szCs w:val="24"/>
        </w:rPr>
        <w:t>вольтметр </w:t>
      </w:r>
      <w:r>
        <w:rPr>
          <w:rFonts w:ascii="Times New Roman" w:eastAsia="Times New Roman" w:hAnsi="Times New Roman" w:cs="Times New Roman"/>
          <w:sz w:val="24"/>
          <w:szCs w:val="24"/>
        </w:rPr>
        <w:t>‘прибор для измерения’ электрического напряжения на участке цепи с током.</w:t>
      </w:r>
    </w:p>
    <w:p w14:paraId="61478BE9" w14:textId="77777777" w:rsidR="00464D1B" w:rsidRDefault="006F0540">
      <w:pPr>
        <w:pStyle w:val="ab"/>
      </w:pPr>
      <w:r>
        <w:t>Термины следует отличать от профессиональных жаргонизмов (профессионализмов):</w:t>
      </w:r>
    </w:p>
    <w:p w14:paraId="10CF5CE3" w14:textId="77777777" w:rsidR="00464D1B" w:rsidRDefault="006F0540">
      <w:pPr>
        <w:pStyle w:val="ab"/>
      </w:pPr>
      <w:r>
        <w:t>-</w:t>
      </w:r>
      <w:r>
        <w:rPr>
          <w:rStyle w:val="apple-converted-space"/>
        </w:rPr>
        <w:t> </w:t>
      </w:r>
      <w:r>
        <w:rPr>
          <w:b/>
          <w:bCs/>
        </w:rPr>
        <w:t xml:space="preserve">термины </w:t>
      </w:r>
      <w:r>
        <w:t xml:space="preserve">свойственны книжной речи, </w:t>
      </w:r>
      <w:r>
        <w:rPr>
          <w:b/>
          <w:bCs/>
        </w:rPr>
        <w:t>профессионализмы</w:t>
      </w:r>
      <w:r>
        <w:rPr>
          <w:rStyle w:val="apple-converted-space"/>
          <w:b/>
          <w:bCs/>
        </w:rPr>
        <w:t> </w:t>
      </w:r>
      <w:r>
        <w:t>свойственны устной речи и не входят в литературный язык.</w:t>
      </w:r>
    </w:p>
    <w:p w14:paraId="7E2B31E0" w14:textId="77777777" w:rsidR="00464D1B" w:rsidRDefault="006F0540">
      <w:pPr>
        <w:pStyle w:val="ab"/>
      </w:pPr>
      <w:r>
        <w:t>-</w:t>
      </w:r>
      <w:r>
        <w:rPr>
          <w:rStyle w:val="apple-converted-space"/>
        </w:rPr>
        <w:t> </w:t>
      </w:r>
      <w:r>
        <w:rPr>
          <w:b/>
          <w:bCs/>
        </w:rPr>
        <w:t xml:space="preserve">термины </w:t>
      </w:r>
      <w:r>
        <w:t>той или иной отрасли знания или производства создаются сознательными и целенаправленными усилиями людей — специалистов в данной области. Здесь действует тенденция, с одной стороны, к устранению дублетов и многозначных терминов, а с другой — к установлению строгих границ каждого термина и четких отношений его с остальными единицами, образующими данную терминологическую систему.</w:t>
      </w:r>
    </w:p>
    <w:p w14:paraId="5A254E2B" w14:textId="77777777" w:rsidR="00464D1B" w:rsidRDefault="006F0540">
      <w:pPr>
        <w:pStyle w:val="ab"/>
      </w:pPr>
      <w:r>
        <w:t>Появление</w:t>
      </w:r>
      <w:r>
        <w:rPr>
          <w:rStyle w:val="apple-converted-space"/>
        </w:rPr>
        <w:t> </w:t>
      </w:r>
      <w:r>
        <w:rPr>
          <w:b/>
          <w:bCs/>
        </w:rPr>
        <w:t xml:space="preserve">профессионализмов </w:t>
      </w:r>
      <w:r>
        <w:t>спонтанно. Отношения между различными профессионализмами также отличаются известной случайностью, неопределенностью.</w:t>
      </w:r>
    </w:p>
    <w:p w14:paraId="6434A1C2" w14:textId="77777777" w:rsidR="00464D1B" w:rsidRDefault="006F0540">
      <w:pPr>
        <w:pStyle w:val="ab"/>
        <w:numPr>
          <w:ilvl w:val="0"/>
          <w:numId w:val="6"/>
        </w:numPr>
      </w:pPr>
      <w:r>
        <w:rPr>
          <w:b/>
          <w:bCs/>
        </w:rPr>
        <w:t xml:space="preserve">Термины </w:t>
      </w:r>
      <w:r>
        <w:t xml:space="preserve">официально приняты (ГОСТы) и регулярно употребляются, имеют строгую дефиницию; </w:t>
      </w:r>
      <w:r>
        <w:rPr>
          <w:b/>
          <w:bCs/>
        </w:rPr>
        <w:t xml:space="preserve">профессиональные слова </w:t>
      </w:r>
      <w:r>
        <w:t>официально не приняты, нерегулярны в употреблении. Значение профессионализма, возникающее обычно на базе метафорического переосмысления слова или оборота, нередко пересекается со значениями других профессионализмов.</w:t>
      </w:r>
    </w:p>
    <w:p w14:paraId="522E7D05" w14:textId="77777777" w:rsidR="00464D1B" w:rsidRDefault="006F0540">
      <w:pPr>
        <w:pStyle w:val="ab"/>
        <w:numPr>
          <w:ilvl w:val="0"/>
          <w:numId w:val="6"/>
        </w:numPr>
      </w:pPr>
      <w:r>
        <w:t>Т</w:t>
      </w:r>
      <w:r>
        <w:rPr>
          <w:b/>
          <w:bCs/>
        </w:rPr>
        <w:t xml:space="preserve">ермины </w:t>
      </w:r>
      <w:r>
        <w:t xml:space="preserve">образуют терминологическую систему — совокупность терминов, имеющихся в словарном составе, - «покрывающую» всю данную специальную область науки или техники: все основные понятия, идеи, отношения. </w:t>
      </w:r>
      <w:r>
        <w:rPr>
          <w:b/>
          <w:bCs/>
        </w:rPr>
        <w:lastRenderedPageBreak/>
        <w:t>Профессионализмы</w:t>
      </w:r>
      <w:r>
        <w:rPr>
          <w:rStyle w:val="apple-converted-space"/>
          <w:b/>
          <w:bCs/>
        </w:rPr>
        <w:t> </w:t>
      </w:r>
      <w:r>
        <w:t>редко образуют систему (никто специально не заботится о создании такой системы). Для некоторых объектов и понятий имеются профессиональные наименования, а для других их нет.</w:t>
      </w:r>
    </w:p>
    <w:p w14:paraId="5C7F1815" w14:textId="77777777" w:rsidR="00464D1B" w:rsidRDefault="006F0540">
      <w:pPr>
        <w:pStyle w:val="ab"/>
        <w:numPr>
          <w:ilvl w:val="0"/>
          <w:numId w:val="6"/>
        </w:numPr>
      </w:pPr>
      <w:r>
        <w:t>т</w:t>
      </w:r>
      <w:r>
        <w:rPr>
          <w:b/>
          <w:bCs/>
        </w:rPr>
        <w:t>ермины</w:t>
      </w:r>
      <w:r>
        <w:rPr>
          <w:rStyle w:val="apple-converted-space"/>
          <w:b/>
          <w:bCs/>
        </w:rPr>
        <w:t> </w:t>
      </w:r>
      <w:r>
        <w:t>не обладают экспрессивными качествами, им свойственна стилистическая однородность. Среди терминов нет ни сниженных по стилистической окраске (просторечных, жаргонных), ни имеющих оттенок «высокости», торжественности, ни эмоционально-экспрессивных слов.</w:t>
      </w:r>
    </w:p>
    <w:p w14:paraId="12CBD3B8" w14:textId="77777777" w:rsidR="00464D1B" w:rsidRDefault="006F0540">
      <w:pPr>
        <w:pStyle w:val="ab"/>
      </w:pPr>
      <w:r>
        <w:t>В отличие от терминов</w:t>
      </w:r>
      <w:r>
        <w:rPr>
          <w:rStyle w:val="apple-converted-space"/>
        </w:rPr>
        <w:t> </w:t>
      </w:r>
      <w:r>
        <w:rPr>
          <w:b/>
          <w:bCs/>
        </w:rPr>
        <w:t xml:space="preserve">профессионализмы </w:t>
      </w:r>
      <w:r>
        <w:t>(профессиональные слова) ярко экспрессивны, выразительны (благодаря своей метафоричности), и это их свойство с особой отчетливостью обнаруживается в соседстве с официальным, книжным специальным термином, значение которого данный профессионализм дублирует.</w:t>
      </w:r>
    </w:p>
    <w:p w14:paraId="3085F783" w14:textId="77777777" w:rsidR="00464D1B" w:rsidRDefault="006F0540">
      <w:pPr>
        <w:pStyle w:val="ab"/>
      </w:pPr>
      <w:r>
        <w:t>Различие между терминами и профессиональными словами можно показать на следующих примерах. В металлургии термином</w:t>
      </w:r>
      <w:r>
        <w:rPr>
          <w:rStyle w:val="apple-converted-space"/>
        </w:rPr>
        <w:t> </w:t>
      </w:r>
      <w:r>
        <w:rPr>
          <w:i/>
          <w:iCs/>
        </w:rPr>
        <w:t>настыл</w:t>
      </w:r>
      <w:r>
        <w:rPr>
          <w:rStyle w:val="apple-converted-space"/>
          <w:i/>
          <w:iCs/>
        </w:rPr>
        <w:t> </w:t>
      </w:r>
      <w:r>
        <w:t xml:space="preserve">обозначают остатки застывшего металла в ковше, рабочие же называют эти остатки </w:t>
      </w:r>
      <w:r>
        <w:rPr>
          <w:i/>
          <w:iCs/>
        </w:rPr>
        <w:t>козлом (настыл</w:t>
      </w:r>
      <w:r>
        <w:rPr>
          <w:rStyle w:val="apple-converted-space"/>
          <w:i/>
          <w:iCs/>
        </w:rPr>
        <w:t> </w:t>
      </w:r>
      <w:r>
        <w:t xml:space="preserve">— официальный термин, </w:t>
      </w:r>
      <w:r>
        <w:rPr>
          <w:i/>
          <w:iCs/>
        </w:rPr>
        <w:t>козел</w:t>
      </w:r>
      <w:r>
        <w:rPr>
          <w:rStyle w:val="apple-converted-space"/>
          <w:i/>
          <w:iCs/>
        </w:rPr>
        <w:t> </w:t>
      </w:r>
      <w:r>
        <w:t>— профессионализм).</w:t>
      </w:r>
      <w:r>
        <w:rPr>
          <w:i/>
          <w:iCs/>
        </w:rPr>
        <w:t>Вогнутый шлифовальник</w:t>
      </w:r>
      <w:r>
        <w:rPr>
          <w:rStyle w:val="apple-converted-space"/>
          <w:i/>
          <w:iCs/>
        </w:rPr>
        <w:t> </w:t>
      </w:r>
      <w:r>
        <w:t xml:space="preserve">(специальный термин) оптики называют также </w:t>
      </w:r>
      <w:r>
        <w:rPr>
          <w:i/>
          <w:iCs/>
        </w:rPr>
        <w:t>чашкой</w:t>
      </w:r>
      <w:r>
        <w:rPr>
          <w:rStyle w:val="apple-converted-space"/>
          <w:i/>
          <w:iCs/>
        </w:rPr>
        <w:t> </w:t>
      </w:r>
      <w:r>
        <w:t xml:space="preserve">(профессионализм). Физики шутливо называют </w:t>
      </w:r>
      <w:r>
        <w:rPr>
          <w:i/>
          <w:iCs/>
        </w:rPr>
        <w:t>синхрофазотрон кастрюлей,</w:t>
      </w:r>
      <w:r>
        <w:rPr>
          <w:rStyle w:val="apple-converted-space"/>
          <w:i/>
          <w:iCs/>
        </w:rPr>
        <w:t> </w:t>
      </w:r>
      <w:r>
        <w:t>медики именуют особый вид температурной кривой (с резким подъемом и спадом температуры больного)</w:t>
      </w:r>
      <w:r>
        <w:rPr>
          <w:i/>
          <w:iCs/>
        </w:rPr>
        <w:t>свечой. Наждачная бумага</w:t>
      </w:r>
      <w:r>
        <w:rPr>
          <w:rStyle w:val="apple-converted-space"/>
          <w:i/>
          <w:iCs/>
        </w:rPr>
        <w:t> </w:t>
      </w:r>
      <w:r>
        <w:t>— это официальное, терминологическое название, а</w:t>
      </w:r>
      <w:r>
        <w:rPr>
          <w:i/>
          <w:iCs/>
        </w:rPr>
        <w:t>шкурка</w:t>
      </w:r>
      <w:r>
        <w:rPr>
          <w:rStyle w:val="apple-converted-space"/>
          <w:i/>
          <w:iCs/>
        </w:rPr>
        <w:t> </w:t>
      </w:r>
      <w:r>
        <w:t xml:space="preserve">— профессионализм, широко </w:t>
      </w:r>
    </w:p>
    <w:p w14:paraId="1E7522E0" w14:textId="77777777" w:rsidR="00464D1B" w:rsidRDefault="006F0540">
      <w:pPr>
        <w:pStyle w:val="ab"/>
      </w:pPr>
      <w:r>
        <w:rPr>
          <w:b/>
          <w:shd w:val="clear" w:color="auto" w:fill="F3F1ED"/>
        </w:rPr>
        <w:t>Архаизмы</w:t>
      </w:r>
      <w:r>
        <w:rPr>
          <w:shd w:val="clear" w:color="auto" w:fill="F3F1ED"/>
        </w:rPr>
        <w:t xml:space="preserve"> – устаревшее наименование существующих реалий; устаревшие слова, замененные в современном языке синонимами: ловитва – «охота», лоно – «грудь», выя – «шея»</w:t>
      </w:r>
      <w:r>
        <w:t>употребительный и в непрофессиональном просторечии, и т.п.</w:t>
      </w:r>
    </w:p>
    <w:p w14:paraId="0EC7AD64" w14:textId="77777777" w:rsidR="00464D1B" w:rsidRDefault="006F0540">
      <w:pPr>
        <w:pStyle w:val="ab"/>
        <w:rPr>
          <w:shd w:val="clear" w:color="auto" w:fill="F3F1ED"/>
        </w:rPr>
      </w:pPr>
      <w:r>
        <w:rPr>
          <w:b/>
          <w:shd w:val="clear" w:color="auto" w:fill="F3F1ED"/>
        </w:rPr>
        <w:t>Историзмы</w:t>
      </w:r>
      <w:r>
        <w:rPr>
          <w:shd w:val="clear" w:color="auto" w:fill="F3F1ED"/>
        </w:rPr>
        <w:t xml:space="preserve"> - устаревшие слова, вышедшие из употребления в связи с исчезновением предметов или явлений объективной действительности: боярин, стольник, алтын.</w:t>
      </w:r>
    </w:p>
    <w:p w14:paraId="1D5389C8" w14:textId="77777777" w:rsidR="00464D1B" w:rsidRDefault="006F0540">
      <w:pPr>
        <w:pStyle w:val="ab"/>
        <w:rPr>
          <w:shd w:val="clear" w:color="auto" w:fill="F3F1ED"/>
        </w:rPr>
      </w:pPr>
      <w:r>
        <w:rPr>
          <w:b/>
          <w:shd w:val="clear" w:color="auto" w:fill="F3F1ED"/>
        </w:rPr>
        <w:t>Неологизмы</w:t>
      </w:r>
      <w:r>
        <w:rPr>
          <w:shd w:val="clear" w:color="auto" w:fill="F3F1ED"/>
        </w:rPr>
        <w:t xml:space="preserve"> – новообразованные слова или выражения.</w:t>
      </w:r>
    </w:p>
    <w:p w14:paraId="28D976D4" w14:textId="77777777" w:rsidR="00464D1B" w:rsidRDefault="006F0540">
      <w:pPr>
        <w:pStyle w:val="ab"/>
      </w:pPr>
      <w:r>
        <w:rPr>
          <w:b/>
        </w:rPr>
        <w:t>Фольклорная лексика</w:t>
      </w:r>
      <w:r>
        <w:t xml:space="preserve"> – понятие более узкое – это те лексические единицы, которые не встречаются за пределами фольклорных произведений</w:t>
      </w:r>
    </w:p>
    <w:p w14:paraId="39B06D32" w14:textId="77777777" w:rsidR="00464D1B" w:rsidRDefault="006F0540">
      <w:pPr>
        <w:pStyle w:val="ab"/>
        <w:rPr>
          <w:shd w:val="clear" w:color="auto" w:fill="FFFFFF"/>
        </w:rPr>
      </w:pPr>
      <w:r>
        <w:rPr>
          <w:b/>
          <w:bCs/>
          <w:shd w:val="clear" w:color="auto" w:fill="FFFFFF"/>
        </w:rPr>
        <w:t>Фразеология</w:t>
      </w:r>
      <w:r>
        <w:rPr>
          <w:rStyle w:val="apple-converted-space"/>
          <w:shd w:val="clear" w:color="auto" w:fill="FFFFFF"/>
        </w:rPr>
        <w:t> </w:t>
      </w:r>
      <w:r>
        <w:rPr>
          <w:shd w:val="clear" w:color="auto" w:fill="FFFFFF"/>
        </w:rPr>
        <w:t>– это наука, изучающая устойчивые словосочетания с</w:t>
      </w:r>
      <w:r>
        <w:rPr>
          <w:rStyle w:val="apple-converted-space"/>
          <w:shd w:val="clear" w:color="auto" w:fill="FFFFFF"/>
        </w:rPr>
        <w:t> </w:t>
      </w:r>
      <w:r>
        <w:rPr>
          <w:shd w:val="clear" w:color="auto" w:fill="FFFFFF"/>
        </w:rPr>
        <w:t>измененным значением – фразеологизмы.</w:t>
      </w:r>
    </w:p>
    <w:p w14:paraId="4059EA43" w14:textId="77777777" w:rsidR="00464D1B" w:rsidRDefault="006F0540">
      <w:pPr>
        <w:pStyle w:val="ab"/>
        <w:rPr>
          <w:shd w:val="clear" w:color="auto" w:fill="F3F1ED"/>
        </w:rPr>
      </w:pPr>
      <w:r>
        <w:t>профессионализмы, терминологическая лексика</w:t>
      </w:r>
      <w:r>
        <w:rPr>
          <w:sz w:val="20"/>
          <w:szCs w:val="20"/>
        </w:rPr>
        <w:t xml:space="preserve"> </w:t>
      </w:r>
      <w:r>
        <w:t>архаизмы, историзмы, неологизмы, фольклорная лексика и фразеология.</w:t>
      </w:r>
    </w:p>
    <w:p w14:paraId="547CD0AC"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535E4980" w14:textId="77777777" w:rsidR="00464D1B" w:rsidRDefault="006F0540">
      <w:pPr>
        <w:pStyle w:val="ab"/>
        <w:spacing w:before="0" w:beforeAutospacing="0" w:after="0" w:afterAutospacing="0"/>
      </w:pPr>
      <w:r>
        <w:t>1.Что такое текст?</w:t>
      </w:r>
    </w:p>
    <w:p w14:paraId="6336865E" w14:textId="77777777" w:rsidR="00464D1B" w:rsidRDefault="006F0540">
      <w:pPr>
        <w:pStyle w:val="ab"/>
        <w:spacing w:before="0" w:beforeAutospacing="0" w:after="0" w:afterAutospacing="0"/>
      </w:pPr>
      <w:r>
        <w:t>2. Что такое лексема?</w:t>
      </w:r>
    </w:p>
    <w:p w14:paraId="3DCDC04E" w14:textId="77777777" w:rsidR="00464D1B" w:rsidRDefault="006F0540">
      <w:pPr>
        <w:pStyle w:val="ab"/>
        <w:spacing w:before="0" w:beforeAutospacing="0" w:after="0" w:afterAutospacing="0"/>
      </w:pPr>
      <w:r>
        <w:t>3. Что такое профессионализмы?</w:t>
      </w:r>
    </w:p>
    <w:p w14:paraId="1957495A" w14:textId="77777777" w:rsidR="00464D1B" w:rsidRDefault="006F0540">
      <w:pPr>
        <w:pStyle w:val="ab"/>
        <w:spacing w:before="0" w:beforeAutospacing="0" w:after="0" w:afterAutospacing="0"/>
      </w:pPr>
      <w:r>
        <w:t>4. Что такое терминологическая лексика?</w:t>
      </w:r>
    </w:p>
    <w:p w14:paraId="44A5D371" w14:textId="77777777" w:rsidR="00464D1B" w:rsidRDefault="006F0540">
      <w:pPr>
        <w:pStyle w:val="ab"/>
        <w:spacing w:before="0" w:beforeAutospacing="0" w:after="0" w:afterAutospacing="0"/>
      </w:pPr>
      <w:r>
        <w:t>5. Что такое архаизмы?</w:t>
      </w:r>
    </w:p>
    <w:p w14:paraId="28AD7669" w14:textId="77777777" w:rsidR="00464D1B" w:rsidRDefault="006F0540">
      <w:pPr>
        <w:pStyle w:val="ab"/>
        <w:spacing w:before="0" w:beforeAutospacing="0" w:after="0" w:afterAutospacing="0"/>
      </w:pPr>
      <w:r>
        <w:t>6. Что такое историзмы?</w:t>
      </w:r>
    </w:p>
    <w:p w14:paraId="21A46440" w14:textId="77777777" w:rsidR="00464D1B" w:rsidRDefault="006F0540">
      <w:pPr>
        <w:pStyle w:val="ab"/>
        <w:spacing w:before="0" w:beforeAutospacing="0" w:after="0" w:afterAutospacing="0"/>
      </w:pPr>
      <w:r>
        <w:t>7. Что такое неологизмы?</w:t>
      </w:r>
    </w:p>
    <w:p w14:paraId="3AA6B761" w14:textId="77777777" w:rsidR="00464D1B" w:rsidRDefault="006F0540">
      <w:pPr>
        <w:pStyle w:val="ab"/>
        <w:spacing w:before="0" w:beforeAutospacing="0" w:after="0" w:afterAutospacing="0"/>
      </w:pPr>
      <w:r>
        <w:t>8. Что такое фольклорная лексика?</w:t>
      </w:r>
    </w:p>
    <w:p w14:paraId="28D5CCB2" w14:textId="77777777" w:rsidR="00464D1B" w:rsidRDefault="006F0540">
      <w:pPr>
        <w:pStyle w:val="ab"/>
        <w:spacing w:before="0" w:beforeAutospacing="0" w:after="0" w:afterAutospacing="0"/>
      </w:pPr>
      <w:r>
        <w:t>9. Что такое фольклорная лексика?</w:t>
      </w:r>
    </w:p>
    <w:p w14:paraId="2D1A94F1" w14:textId="77777777" w:rsidR="00464D1B" w:rsidRDefault="00464D1B">
      <w:pPr>
        <w:pStyle w:val="ab"/>
        <w:spacing w:before="0" w:beforeAutospacing="0" w:after="0" w:afterAutospacing="0"/>
      </w:pPr>
    </w:p>
    <w:p w14:paraId="6FD0B7F1" w14:textId="77777777" w:rsidR="00464D1B" w:rsidRDefault="00464D1B">
      <w:pPr>
        <w:spacing w:after="0" w:line="240" w:lineRule="auto"/>
        <w:jc w:val="both"/>
        <w:rPr>
          <w:rFonts w:ascii="Times New Roman" w:eastAsia="Times New Roman" w:hAnsi="Times New Roman" w:cs="Times New Roman"/>
          <w:b/>
          <w:sz w:val="24"/>
          <w:szCs w:val="24"/>
        </w:rPr>
      </w:pPr>
    </w:p>
    <w:p w14:paraId="352D82F3"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Методические рекомендации</w:t>
      </w:r>
    </w:p>
    <w:p w14:paraId="2E057B6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235C9B3A"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2.Определите, что вам необходимо сделать в первую очередь.</w:t>
      </w:r>
    </w:p>
    <w:p w14:paraId="32BBD45E"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3.Выполняйте упражнения по порядку.</w:t>
      </w:r>
    </w:p>
    <w:p w14:paraId="6ACEDAE2"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1CB00DE9"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29125639"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3F82937C"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0F60E087"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129264C7"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1530CF95"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0C983DD4"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4788B86B"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6317C8DF" w14:textId="77777777" w:rsidR="00464D1B" w:rsidRDefault="00464D1B">
      <w:pPr>
        <w:spacing w:after="0" w:line="240" w:lineRule="auto"/>
        <w:jc w:val="both"/>
        <w:rPr>
          <w:rFonts w:ascii="Times New Roman" w:eastAsia="Times New Roman" w:hAnsi="Times New Roman" w:cs="Times New Roman"/>
          <w:b/>
          <w:sz w:val="24"/>
          <w:szCs w:val="24"/>
        </w:rPr>
      </w:pPr>
    </w:p>
    <w:p w14:paraId="2281F159" w14:textId="77777777" w:rsidR="00464D1B" w:rsidRDefault="00464D1B">
      <w:pPr>
        <w:spacing w:after="0" w:line="240" w:lineRule="auto"/>
        <w:jc w:val="both"/>
        <w:rPr>
          <w:rFonts w:ascii="Times New Roman" w:eastAsia="Times New Roman" w:hAnsi="Times New Roman" w:cs="Times New Roman"/>
          <w:b/>
          <w:sz w:val="24"/>
          <w:szCs w:val="24"/>
        </w:rPr>
      </w:pPr>
    </w:p>
    <w:p w14:paraId="6E14B11B" w14:textId="77777777" w:rsidR="00464D1B" w:rsidRDefault="006F054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 Практические занятия №8.</w:t>
      </w:r>
    </w:p>
    <w:p w14:paraId="2ADB477B" w14:textId="77777777" w:rsidR="00464D1B" w:rsidRDefault="006F0540">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Лексико – фразеологический разбор</w:t>
      </w:r>
      <w:r>
        <w:rPr>
          <w:rFonts w:ascii="Times New Roman" w:eastAsia="Times New Roman" w:hAnsi="Times New Roman" w:cs="Times New Roman"/>
          <w:sz w:val="24"/>
          <w:szCs w:val="24"/>
        </w:rPr>
        <w:t xml:space="preserve"> (Выполнение упражнений)</w:t>
      </w:r>
    </w:p>
    <w:p w14:paraId="3951F819" w14:textId="77777777" w:rsidR="00464D1B" w:rsidRDefault="006F0540">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что такое лексика, фразеология.</w:t>
      </w:r>
    </w:p>
    <w:p w14:paraId="18A7BCB0"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75FE6B19"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1 час</w:t>
      </w:r>
    </w:p>
    <w:p w14:paraId="3C5FA301" w14:textId="77777777" w:rsidR="00464D1B" w:rsidRDefault="00464D1B">
      <w:pPr>
        <w:spacing w:after="0" w:line="240" w:lineRule="auto"/>
        <w:jc w:val="both"/>
        <w:rPr>
          <w:rFonts w:ascii="Times New Roman" w:eastAsia="Times New Roman" w:hAnsi="Times New Roman" w:cs="Times New Roman"/>
          <w:b/>
          <w:sz w:val="24"/>
          <w:szCs w:val="24"/>
        </w:rPr>
      </w:pPr>
    </w:p>
    <w:p w14:paraId="3BFD403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7D94880A" w14:textId="77777777" w:rsidR="00464D1B" w:rsidRDefault="006F0540">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Лексикой</w:t>
      </w:r>
      <w:r>
        <w:rPr>
          <w:rFonts w:ascii="Times New Roman" w:hAnsi="Times New Roman" w:cs="Times New Roman"/>
          <w:color w:val="000000"/>
          <w:sz w:val="24"/>
          <w:szCs w:val="24"/>
          <w:shd w:val="clear" w:color="auto" w:fill="FFFFFF"/>
        </w:rPr>
        <w:t xml:space="preserve"> называется вся совокупность слов языка, его словарный состав. </w:t>
      </w:r>
    </w:p>
    <w:p w14:paraId="4633EB95" w14:textId="77777777" w:rsidR="00464D1B" w:rsidRDefault="006F0540">
      <w:pPr>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 xml:space="preserve">Фразеология </w:t>
      </w:r>
      <w:r>
        <w:rPr>
          <w:rFonts w:ascii="Times New Roman" w:hAnsi="Times New Roman" w:cs="Times New Roman"/>
          <w:sz w:val="24"/>
          <w:szCs w:val="24"/>
          <w:shd w:val="clear" w:color="auto" w:fill="F3F1ED"/>
        </w:rPr>
        <w:t>- наука о фразеологическом составе языка, природе фразеологизмов, их типах, особенностях функционирования в речи.</w:t>
      </w:r>
    </w:p>
    <w:p w14:paraId="50E18806" w14:textId="77777777" w:rsidR="00464D1B" w:rsidRDefault="006F0540">
      <w:pPr>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Лексема-</w:t>
      </w:r>
      <w:r>
        <w:rPr>
          <w:rStyle w:val="apple-converted-space"/>
          <w:rFonts w:ascii="Times New Roman" w:hAnsi="Times New Roman" w:cs="Times New Roman"/>
          <w:sz w:val="24"/>
          <w:szCs w:val="24"/>
          <w:shd w:val="clear" w:color="auto" w:fill="F3F1ED"/>
        </w:rPr>
        <w:t> </w:t>
      </w:r>
      <w:r>
        <w:rPr>
          <w:rFonts w:ascii="Times New Roman" w:hAnsi="Times New Roman" w:cs="Times New Roman"/>
          <w:sz w:val="24"/>
          <w:szCs w:val="24"/>
          <w:shd w:val="clear" w:color="auto" w:fill="F3F1ED"/>
        </w:rPr>
        <w:t>в лингвистике — слово как абстрактная единица морфологического анализа. В одну</w:t>
      </w:r>
      <w:r>
        <w:rPr>
          <w:rStyle w:val="apple-converted-space"/>
          <w:rFonts w:ascii="Times New Roman" w:hAnsi="Times New Roman" w:cs="Times New Roman"/>
          <w:sz w:val="24"/>
          <w:szCs w:val="24"/>
          <w:shd w:val="clear" w:color="auto" w:fill="F3F1ED"/>
        </w:rPr>
        <w:t> </w:t>
      </w:r>
      <w:r>
        <w:rPr>
          <w:rFonts w:ascii="Times New Roman" w:hAnsi="Times New Roman" w:cs="Times New Roman"/>
          <w:b/>
          <w:bCs/>
          <w:sz w:val="24"/>
          <w:szCs w:val="24"/>
          <w:shd w:val="clear" w:color="auto" w:fill="F3F1ED"/>
        </w:rPr>
        <w:t>лексему</w:t>
      </w:r>
      <w:r>
        <w:rPr>
          <w:rStyle w:val="apple-converted-space"/>
          <w:rFonts w:ascii="Times New Roman" w:hAnsi="Times New Roman" w:cs="Times New Roman"/>
          <w:sz w:val="24"/>
          <w:szCs w:val="24"/>
          <w:shd w:val="clear" w:color="auto" w:fill="F3F1ED"/>
        </w:rPr>
        <w:t> </w:t>
      </w:r>
      <w:r>
        <w:rPr>
          <w:rFonts w:ascii="Times New Roman" w:hAnsi="Times New Roman" w:cs="Times New Roman"/>
          <w:sz w:val="24"/>
          <w:szCs w:val="24"/>
          <w:shd w:val="clear" w:color="auto" w:fill="F3F1ED"/>
        </w:rPr>
        <w:t>объединяются разные парадигматические формы (словоформы) одного слова</w:t>
      </w:r>
    </w:p>
    <w:p w14:paraId="772C204C" w14:textId="77777777" w:rsidR="00464D1B" w:rsidRDefault="00464D1B">
      <w:pPr>
        <w:shd w:val="clear" w:color="auto" w:fill="FFFFFF" w:themeFill="background1"/>
        <w:spacing w:after="0" w:line="240" w:lineRule="auto"/>
        <w:jc w:val="both"/>
        <w:rPr>
          <w:rFonts w:ascii="Times New Roman" w:hAnsi="Times New Roman" w:cs="Times New Roman"/>
          <w:sz w:val="24"/>
          <w:szCs w:val="24"/>
          <w:shd w:val="clear" w:color="auto" w:fill="F3F1ED"/>
        </w:rPr>
      </w:pPr>
    </w:p>
    <w:p w14:paraId="72E006CE" w14:textId="77777777" w:rsidR="00464D1B" w:rsidRDefault="006F0540">
      <w:pPr>
        <w:shd w:val="clear" w:color="auto" w:fill="FFFFFF" w:themeFill="background1"/>
        <w:spacing w:after="0" w:line="24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Лексико – фразеологический разбор</w:t>
      </w:r>
    </w:p>
    <w:p w14:paraId="17720F24"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Записать (или назвать) слово.</w:t>
      </w:r>
    </w:p>
    <w:p w14:paraId="0DBB86C3"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Дать его толкование по словарю.</w:t>
      </w:r>
    </w:p>
    <w:p w14:paraId="6E2DA088"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Указать, первичное (прямое) его лексическое значение или вторичное (переносное).</w:t>
      </w:r>
    </w:p>
    <w:p w14:paraId="67747C5D"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Если значение переносное, то определить вид переноса.</w:t>
      </w:r>
    </w:p>
    <w:p w14:paraId="7AD3D878"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Попробовать своими словами сформулировать точное контекстуальное значение слова.</w:t>
      </w:r>
    </w:p>
    <w:p w14:paraId="2C2467E2"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Подобрать синонимы к слову и довести уместность (или неуместность) замены анализируемого слова подобранным синонимом.</w:t>
      </w:r>
    </w:p>
    <w:p w14:paraId="0BB21F59"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Проверить, возможны ли лексические или контекстуальные антонимы к анализируемого слова.</w:t>
      </w:r>
    </w:p>
    <w:p w14:paraId="4B694F6E"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Установить происхождение слова: заимствовано или нет (проверять по словарю иностранных слов).</w:t>
      </w:r>
    </w:p>
    <w:p w14:paraId="22190E59"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 Указать, которым является слово: общеупотребительным, диалектным, профессиональным или терминологическим.</w:t>
      </w:r>
    </w:p>
    <w:p w14:paraId="36482893"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Определить, относится к активного словаря, в устаревших слов или неологизмов.</w:t>
      </w:r>
    </w:p>
    <w:p w14:paraId="09496ABE"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Указать: свободное, синтаксически обусловленное или фразеологически связанное значение рассматриваемого слова.</w:t>
      </w:r>
    </w:p>
    <w:p w14:paraId="6090BE9B"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Если слово имеет фразеологически связанное значение, то указать тип фразеологизма.</w:t>
      </w:r>
    </w:p>
    <w:p w14:paraId="2BED3A5E" w14:textId="77777777" w:rsidR="00464D1B" w:rsidRDefault="006F0540">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Найти устойчивое выражение по фразеологическим словарем и объяснить его значение и источник</w:t>
      </w:r>
    </w:p>
    <w:p w14:paraId="46E4FDDE" w14:textId="77777777" w:rsidR="00464D1B" w:rsidRDefault="006F0540">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Образец разбора</w:t>
      </w:r>
    </w:p>
    <w:p w14:paraId="59EBFFB2" w14:textId="77777777" w:rsidR="00464D1B" w:rsidRDefault="006F0540">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Жизнь без книги - дом без окна, Тюрьма глухая и темная, как гроб. Сквозь окна книг свободы свет льется, Будущего виднеется даль </w:t>
      </w:r>
      <w:r>
        <w:rPr>
          <w:rFonts w:ascii="Times New Roman" w:eastAsia="Times New Roman" w:hAnsi="Times New Roman" w:cs="Times New Roman"/>
          <w:i/>
          <w:iCs/>
          <w:color w:val="000000"/>
          <w:sz w:val="24"/>
          <w:szCs w:val="24"/>
        </w:rPr>
        <w:t>(Д. Павлычко).</w:t>
      </w:r>
    </w:p>
    <w:p w14:paraId="4DBD2588" w14:textId="77777777" w:rsidR="00464D1B" w:rsidRDefault="006F0540">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Анализируется слово </w:t>
      </w:r>
      <w:r>
        <w:rPr>
          <w:rFonts w:ascii="Times New Roman" w:eastAsia="Times New Roman" w:hAnsi="Times New Roman" w:cs="Times New Roman"/>
          <w:i/>
          <w:iCs/>
          <w:color w:val="000000"/>
          <w:sz w:val="24"/>
          <w:szCs w:val="24"/>
        </w:rPr>
        <w:t>окно.</w:t>
      </w:r>
    </w:p>
    <w:p w14:paraId="6C55B263" w14:textId="77777777" w:rsidR="00464D1B" w:rsidRDefault="006F0540">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толковом словаре дается 4 значения слова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1) отверстие для света и воздуха в стене помещения; 2) отверстие определенного назначения в здании, агрегате, машине; 3) небольшое озерцо, углубление в трясине, грязи; 4) свободные для преподавателя часа между двумя лекциями, уроками.</w:t>
      </w:r>
    </w:p>
    <w:p w14:paraId="2EA973F5" w14:textId="77777777" w:rsidR="00464D1B" w:rsidRDefault="006F0540">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представленном тексте слово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использовано в прямом смысле </w:t>
      </w:r>
      <w:r>
        <w:rPr>
          <w:rFonts w:ascii="Times New Roman" w:eastAsia="Times New Roman" w:hAnsi="Times New Roman" w:cs="Times New Roman"/>
          <w:i/>
          <w:iCs/>
          <w:color w:val="000000"/>
          <w:sz w:val="24"/>
          <w:szCs w:val="24"/>
        </w:rPr>
        <w:t>(дом без окна)</w:t>
      </w:r>
      <w:r>
        <w:rPr>
          <w:rFonts w:ascii="Times New Roman" w:eastAsia="Times New Roman" w:hAnsi="Times New Roman" w:cs="Times New Roman"/>
          <w:color w:val="000000"/>
          <w:sz w:val="24"/>
          <w:szCs w:val="24"/>
        </w:rPr>
        <w:t> и в переносном </w:t>
      </w:r>
      <w:r>
        <w:rPr>
          <w:rFonts w:ascii="Times New Roman" w:eastAsia="Times New Roman" w:hAnsi="Times New Roman" w:cs="Times New Roman"/>
          <w:i/>
          <w:iCs/>
          <w:color w:val="000000"/>
          <w:sz w:val="24"/>
          <w:szCs w:val="24"/>
        </w:rPr>
        <w:t>(окна книг).</w:t>
      </w:r>
      <w:r>
        <w:rPr>
          <w:rFonts w:ascii="Times New Roman" w:eastAsia="Times New Roman" w:hAnsi="Times New Roman" w:cs="Times New Roman"/>
          <w:color w:val="000000"/>
          <w:sz w:val="24"/>
          <w:szCs w:val="24"/>
        </w:rPr>
        <w:t> Вид переноса - метафора: как через окно дом освещается, так и ум светлеет от знаний, которые можно взять из книг.</w:t>
      </w:r>
    </w:p>
    <w:p w14:paraId="35D23860" w14:textId="77777777" w:rsidR="00464D1B" w:rsidRDefault="006F0540">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словам поэтического произведения синонимы подбирать нельзя, поскольку каждый стих - это собственное творение мастера, где каждое слово единственно возможное. Контекстуально синонимами здесь словосочетание </w:t>
      </w:r>
      <w:r>
        <w:rPr>
          <w:rFonts w:ascii="Times New Roman" w:eastAsia="Times New Roman" w:hAnsi="Times New Roman" w:cs="Times New Roman"/>
          <w:i/>
          <w:iCs/>
          <w:color w:val="000000"/>
          <w:sz w:val="24"/>
          <w:szCs w:val="24"/>
        </w:rPr>
        <w:t>дом без окна - тюрьма глухая и темная</w:t>
      </w:r>
      <w:r>
        <w:rPr>
          <w:rFonts w:ascii="Times New Roman" w:eastAsia="Times New Roman" w:hAnsi="Times New Roman" w:cs="Times New Roman"/>
          <w:color w:val="000000"/>
          <w:sz w:val="24"/>
          <w:szCs w:val="24"/>
        </w:rPr>
        <w:t> и слова </w:t>
      </w:r>
      <w:r>
        <w:rPr>
          <w:rFonts w:ascii="Times New Roman" w:eastAsia="Times New Roman" w:hAnsi="Times New Roman" w:cs="Times New Roman"/>
          <w:i/>
          <w:iCs/>
          <w:color w:val="000000"/>
          <w:sz w:val="24"/>
          <w:szCs w:val="24"/>
        </w:rPr>
        <w:t>книга - окно -свет.</w:t>
      </w:r>
    </w:p>
    <w:p w14:paraId="5CC98175" w14:textId="77777777" w:rsidR="00464D1B" w:rsidRDefault="006F0540">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омонимические связи слово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не вступает. Антонимами контекстуальными словосочетание: </w:t>
      </w:r>
      <w:r>
        <w:rPr>
          <w:rFonts w:ascii="Times New Roman" w:eastAsia="Times New Roman" w:hAnsi="Times New Roman" w:cs="Times New Roman"/>
          <w:i/>
          <w:iCs/>
          <w:color w:val="000000"/>
          <w:sz w:val="24"/>
          <w:szCs w:val="24"/>
        </w:rPr>
        <w:t>свободы светло-тюрьма глухая и темная.</w:t>
      </w:r>
      <w:r>
        <w:rPr>
          <w:rFonts w:ascii="Times New Roman" w:eastAsia="Times New Roman" w:hAnsi="Times New Roman" w:cs="Times New Roman"/>
          <w:color w:val="000000"/>
          <w:sz w:val="24"/>
          <w:szCs w:val="24"/>
        </w:rPr>
        <w:t> По происхождению слово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принадлежит к славянским; оно общеупотребительное, из активного словаря (не устарела и не неологизм). Во втором случае значение слова окно синтаксически обусловленное; в сочетании со словом </w:t>
      </w:r>
      <w:r>
        <w:rPr>
          <w:rFonts w:ascii="Times New Roman" w:eastAsia="Times New Roman" w:hAnsi="Times New Roman" w:cs="Times New Roman"/>
          <w:i/>
          <w:iCs/>
          <w:color w:val="000000"/>
          <w:sz w:val="24"/>
          <w:szCs w:val="24"/>
        </w:rPr>
        <w:t>книга</w:t>
      </w:r>
      <w:r>
        <w:rPr>
          <w:rFonts w:ascii="Times New Roman" w:eastAsia="Times New Roman" w:hAnsi="Times New Roman" w:cs="Times New Roman"/>
          <w:color w:val="000000"/>
          <w:sz w:val="24"/>
          <w:szCs w:val="24"/>
        </w:rPr>
        <w:t> выступает конкретное контекстуальное значение</w:t>
      </w:r>
    </w:p>
    <w:p w14:paraId="39784364"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55BE1DA8"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7984970F"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2.Определите, что вам необходимо сделать в первую очередь.</w:t>
      </w:r>
    </w:p>
    <w:p w14:paraId="6EA42344"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3.Выполняйте упражнения по порядку.</w:t>
      </w:r>
    </w:p>
    <w:p w14:paraId="29E9DB9E"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0B9B163E"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7B0F3D5"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3A870BC5"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69DB52CA"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1E040180"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lastRenderedPageBreak/>
        <w:t>Литература:</w:t>
      </w:r>
    </w:p>
    <w:p w14:paraId="1ABA577B"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9BAC433"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D05D36A"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338C38CA" w14:textId="77777777" w:rsidR="00464D1B" w:rsidRDefault="00464D1B">
      <w:pPr>
        <w:spacing w:after="0" w:line="240" w:lineRule="auto"/>
        <w:jc w:val="both"/>
        <w:rPr>
          <w:rFonts w:ascii="Times New Roman" w:eastAsia="Times New Roman" w:hAnsi="Times New Roman" w:cs="Times New Roman"/>
          <w:b/>
          <w:sz w:val="24"/>
          <w:szCs w:val="24"/>
        </w:rPr>
      </w:pPr>
    </w:p>
    <w:p w14:paraId="256B6877" w14:textId="77777777" w:rsidR="00464D1B" w:rsidRDefault="00464D1B">
      <w:pPr>
        <w:spacing w:after="0" w:line="240" w:lineRule="auto"/>
        <w:jc w:val="both"/>
        <w:rPr>
          <w:rFonts w:ascii="Times New Roman" w:eastAsia="Times New Roman" w:hAnsi="Times New Roman" w:cs="Times New Roman"/>
          <w:b/>
          <w:sz w:val="24"/>
          <w:szCs w:val="24"/>
        </w:rPr>
      </w:pPr>
    </w:p>
    <w:p w14:paraId="249350DC" w14:textId="77777777" w:rsidR="00464D1B" w:rsidRDefault="006F054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 №9.</w:t>
      </w:r>
    </w:p>
    <w:p w14:paraId="4291C12B" w14:textId="77777777" w:rsidR="00464D1B" w:rsidRDefault="006F0540">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Составление текстов с соблюдением лексических норм</w:t>
      </w:r>
      <w:r>
        <w:rPr>
          <w:rFonts w:ascii="Times New Roman" w:eastAsia="Times New Roman" w:hAnsi="Times New Roman" w:cs="Times New Roman"/>
          <w:sz w:val="24"/>
          <w:szCs w:val="24"/>
        </w:rPr>
        <w:t xml:space="preserve"> </w:t>
      </w:r>
    </w:p>
    <w:p w14:paraId="6CAC5FC4" w14:textId="77777777" w:rsidR="00464D1B" w:rsidRDefault="006F0540">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что такое лексические нормы; научиться </w:t>
      </w:r>
      <w:r>
        <w:rPr>
          <w:rFonts w:ascii="Times New Roman" w:hAnsi="Times New Roman" w:cs="Times New Roman"/>
          <w:sz w:val="24"/>
          <w:szCs w:val="24"/>
        </w:rPr>
        <w:t>выявлять, объяснять и исправлять лексические и фразеологические ошибки</w:t>
      </w:r>
    </w:p>
    <w:p w14:paraId="2BE2D78B"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3873B45B"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1 час</w:t>
      </w:r>
    </w:p>
    <w:p w14:paraId="49DADE20" w14:textId="77777777" w:rsidR="00464D1B" w:rsidRDefault="00464D1B">
      <w:pPr>
        <w:spacing w:after="0" w:line="240" w:lineRule="auto"/>
        <w:jc w:val="both"/>
        <w:rPr>
          <w:rFonts w:ascii="Times New Roman" w:eastAsia="Times New Roman" w:hAnsi="Times New Roman" w:cs="Times New Roman"/>
          <w:b/>
          <w:sz w:val="24"/>
          <w:szCs w:val="24"/>
        </w:rPr>
      </w:pPr>
    </w:p>
    <w:p w14:paraId="6C884E0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4425A181" w14:textId="77777777" w:rsidR="00464D1B" w:rsidRDefault="00464D1B">
      <w:pPr>
        <w:spacing w:after="0" w:line="240" w:lineRule="auto"/>
        <w:jc w:val="both"/>
        <w:rPr>
          <w:rFonts w:ascii="Times New Roman" w:eastAsia="Times New Roman" w:hAnsi="Times New Roman" w:cs="Times New Roman"/>
          <w:b/>
          <w:sz w:val="24"/>
          <w:szCs w:val="24"/>
        </w:rPr>
      </w:pPr>
    </w:p>
    <w:p w14:paraId="72B1B896" w14:textId="77777777" w:rsidR="00464D1B" w:rsidRDefault="006F0540">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Лексические</w:t>
      </w:r>
      <w:r>
        <w:rPr>
          <w:rStyle w:val="apple-converted-space"/>
          <w:rFonts w:ascii="Times New Roman" w:hAnsi="Times New Roman" w:cs="Times New Roman"/>
          <w:sz w:val="24"/>
          <w:szCs w:val="24"/>
          <w:shd w:val="clear" w:color="auto" w:fill="FFFFFF"/>
        </w:rPr>
        <w:t> </w:t>
      </w:r>
      <w:r>
        <w:rPr>
          <w:rFonts w:ascii="Times New Roman" w:hAnsi="Times New Roman" w:cs="Times New Roman"/>
          <w:b/>
          <w:bCs/>
          <w:sz w:val="24"/>
          <w:szCs w:val="24"/>
          <w:shd w:val="clear" w:color="auto" w:fill="FFFFFF"/>
        </w:rPr>
        <w:t>нормы</w:t>
      </w:r>
      <w:r>
        <w:rPr>
          <w:rFonts w:ascii="Times New Roman" w:hAnsi="Times New Roman" w:cs="Times New Roman"/>
          <w:sz w:val="24"/>
          <w:szCs w:val="24"/>
          <w:shd w:val="clear" w:color="auto" w:fill="FFFFFF"/>
        </w:rPr>
        <w:t>, или</w:t>
      </w:r>
      <w:r>
        <w:rPr>
          <w:rStyle w:val="apple-converted-space"/>
          <w:rFonts w:ascii="Times New Roman" w:hAnsi="Times New Roman" w:cs="Times New Roman"/>
          <w:sz w:val="24"/>
          <w:szCs w:val="24"/>
          <w:shd w:val="clear" w:color="auto" w:fill="FFFFFF"/>
        </w:rPr>
        <w:t> </w:t>
      </w:r>
      <w:r>
        <w:rPr>
          <w:rFonts w:ascii="Times New Roman" w:hAnsi="Times New Roman" w:cs="Times New Roman"/>
          <w:b/>
          <w:bCs/>
          <w:sz w:val="24"/>
          <w:szCs w:val="24"/>
          <w:shd w:val="clear" w:color="auto" w:fill="FFFFFF"/>
        </w:rPr>
        <w:t>нормы</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словоупотребления, - это</w:t>
      </w:r>
      <w:r>
        <w:rPr>
          <w:rStyle w:val="apple-converted-space"/>
          <w:rFonts w:ascii="Times New Roman" w:hAnsi="Times New Roman" w:cs="Times New Roman"/>
          <w:sz w:val="24"/>
          <w:szCs w:val="24"/>
          <w:shd w:val="clear" w:color="auto" w:fill="FFFFFF"/>
        </w:rPr>
        <w:t> </w:t>
      </w:r>
      <w:r>
        <w:rPr>
          <w:rFonts w:ascii="Times New Roman" w:hAnsi="Times New Roman" w:cs="Times New Roman"/>
          <w:b/>
          <w:bCs/>
          <w:sz w:val="24"/>
          <w:szCs w:val="24"/>
          <w:shd w:val="clear" w:color="auto" w:fill="FFFFFF"/>
        </w:rPr>
        <w:t>нормы</w:t>
      </w:r>
      <w:r>
        <w:rPr>
          <w:rFonts w:ascii="Times New Roman" w:hAnsi="Times New Roman" w:cs="Times New Roman"/>
          <w:sz w:val="24"/>
          <w:szCs w:val="24"/>
          <w:shd w:val="clear" w:color="auto" w:fill="FFFFFF"/>
        </w:rPr>
        <w:t>,</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определяющие правильность выбора слова из ряда единиц, близких ему</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по значению или по форме, а также употребление его в тех значениях,</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которые оно имеет в литературном языке</w:t>
      </w:r>
    </w:p>
    <w:p w14:paraId="270353D2" w14:textId="77777777" w:rsidR="00464D1B" w:rsidRDefault="00464D1B">
      <w:pPr>
        <w:spacing w:after="0" w:line="240" w:lineRule="auto"/>
        <w:jc w:val="both"/>
        <w:rPr>
          <w:rFonts w:ascii="Times New Roman" w:eastAsia="Times New Roman" w:hAnsi="Times New Roman" w:cs="Times New Roman"/>
          <w:b/>
          <w:sz w:val="24"/>
          <w:szCs w:val="24"/>
        </w:rPr>
      </w:pPr>
    </w:p>
    <w:p w14:paraId="45B3668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Лексические нормы требуют правильного выбора слова и уместного его употребления  в соответствии сего лексическим значением. Значение незнакомого слова мы можем узнать из  толкового словаря.</w:t>
      </w:r>
    </w:p>
    <w:p w14:paraId="0E71D8B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Существуют общие толковые словари, а также словари иностранных слов, специальных терминов, устойчивых выражений (фразеологизмов).</w:t>
      </w:r>
    </w:p>
    <w:p w14:paraId="40946FE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употребление которых ограничено, в словарях обычно имеют соответствующие пометки: «разг.» - разговорное, «прост.» - просторечие, «обл.» - диалектное, «устар.» - устаревшее, а также «книжн.» и «спец.»</w:t>
      </w:r>
    </w:p>
    <w:p w14:paraId="1995AEF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«Толковым словарем» Ожегова</w:t>
      </w:r>
    </w:p>
    <w:p w14:paraId="1E65D621"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устной и письменной речи необходимо соблюдать лексические нормы. </w:t>
      </w:r>
    </w:p>
    <w:p w14:paraId="43D483C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Итак, соблюдение лексических норм достигается в результате: </w:t>
      </w:r>
    </w:p>
    <w:p w14:paraId="4ACF862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Понимания лексического значения слова и употребления слова в соответствии с данным значением.</w:t>
      </w:r>
    </w:p>
    <w:p w14:paraId="165AC73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Знания лексической сочетаемости слов.</w:t>
      </w:r>
    </w:p>
    <w:p w14:paraId="33982C51"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Учета многозначности либо омонимии слов.</w:t>
      </w:r>
    </w:p>
    <w:p w14:paraId="6FE8FBE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Учета расслоения лексики на:</w:t>
      </w:r>
    </w:p>
    <w:p w14:paraId="581412D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общеупотребительную и сферы ограниченного употребления;</w:t>
      </w:r>
    </w:p>
    <w:p w14:paraId="1523F18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активно употребляемую и пассивный словарный запас;</w:t>
      </w:r>
    </w:p>
    <w:p w14:paraId="1EF510E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нейтральную и стилистически окрашенную. </w:t>
      </w:r>
    </w:p>
    <w:p w14:paraId="3A96070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Лексическими нормами невозможно овладеть за несколько занятий. Необходимо постоянно обогащать свой словарный запас, систематически обращаться к словарям и справочникам, стремиться изъясняться в соответствии с нормами русского литературного языка не только в официальной, но и в неофициальной обстановке.</w:t>
      </w:r>
    </w:p>
    <w:p w14:paraId="28981EE3" w14:textId="77777777" w:rsidR="00464D1B" w:rsidRDefault="00464D1B">
      <w:pPr>
        <w:spacing w:after="0" w:line="240" w:lineRule="auto"/>
        <w:ind w:left="360"/>
        <w:jc w:val="both"/>
        <w:rPr>
          <w:rFonts w:ascii="Times New Roman" w:eastAsia="Times New Roman" w:hAnsi="Times New Roman" w:cs="Times New Roman"/>
          <w:sz w:val="24"/>
          <w:szCs w:val="24"/>
        </w:rPr>
      </w:pPr>
    </w:p>
    <w:p w14:paraId="6EE5BCA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нарушении лексических норм возникают речевые ошибки.  Рассмотрите основ-ные  речевые ошибки, обусловленные нарушением лексических норм.</w:t>
      </w:r>
    </w:p>
    <w:p w14:paraId="7E83833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1.Употребление слова в несвойственном ему значении.</w:t>
      </w:r>
    </w:p>
    <w:p w14:paraId="164D134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Всю ЧЕТВЕРТУЮ декаду апреля было холодно.</w:t>
      </w:r>
    </w:p>
    <w:p w14:paraId="25E90C8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Всю ПОСЛЕДНЮЮ декаду апреля было холодно.</w:t>
      </w:r>
    </w:p>
    <w:p w14:paraId="7892049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2.Нарушение лексической сочетаемости слова.</w:t>
      </w:r>
    </w:p>
    <w:p w14:paraId="14C7BAA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Ирины КАРИЕ волосы.</w:t>
      </w:r>
    </w:p>
    <w:p w14:paraId="4D505463"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Ирины КАШТАНОВЫЕ волосы.</w:t>
      </w:r>
    </w:p>
    <w:p w14:paraId="1DC22AE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3.Смешение паронимов.</w:t>
      </w:r>
    </w:p>
    <w:p w14:paraId="3CF426E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ЕЛОЧНОМ лесу зеленки обычно не растут.</w:t>
      </w:r>
    </w:p>
    <w:p w14:paraId="7D8516A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ЕЛОВОМ лесу зеленки обычно не растут.</w:t>
      </w:r>
    </w:p>
    <w:p w14:paraId="75C1E67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4.Употребление многозначных слов или омонимов, приводящее к двусмысленности высказывания.</w:t>
      </w:r>
    </w:p>
    <w:p w14:paraId="2AB45F0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олимпиаде по русскому языку я потерял ОЧКИ из-за невнимательности.</w:t>
      </w:r>
    </w:p>
    <w:p w14:paraId="64AEF8C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олимпиаде по русскому языку я потерял БАЛЛЫ из-за невнимательности.</w:t>
      </w:r>
    </w:p>
    <w:p w14:paraId="278B6EB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5.Неудачный выбор одного из синонимов.</w:t>
      </w:r>
    </w:p>
    <w:p w14:paraId="2B24578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Адвокат добивался, чтобы его подзащитного ОБЕЛИЛИ.</w:t>
      </w:r>
    </w:p>
    <w:p w14:paraId="2C3F7E9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Адвокат добивался, чтобы его подзащитного ОПРАВДАЛИ.</w:t>
      </w:r>
    </w:p>
    <w:p w14:paraId="1AE8FDF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6.Употребление лишнего слова (речевая избыточность- плеоназм).</w:t>
      </w:r>
    </w:p>
    <w:p w14:paraId="7763B7A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Моя бабушка любит НАРОДНЫЙ фольклор.</w:t>
      </w:r>
    </w:p>
    <w:p w14:paraId="47899A7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Моя бабушка любит фольклор (фольклор – «народное творчество»).</w:t>
      </w:r>
    </w:p>
    <w:p w14:paraId="04F6EF5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7.Пропуск необходимого слова, приводящий к искажению мысли.</w:t>
      </w:r>
    </w:p>
    <w:p w14:paraId="1048B3F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читальный зал в одежде не входить!</w:t>
      </w:r>
    </w:p>
    <w:p w14:paraId="502D295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читальный зал в ВЕРХНЕЙ одежде не входить!</w:t>
      </w:r>
    </w:p>
    <w:p w14:paraId="6F984FF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8.Неуместное повторение одних и тех же либо однокоренных слов (тавтология).</w:t>
      </w:r>
    </w:p>
    <w:p w14:paraId="41418523"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РАССКАЗЕ А.П.Чехова «ИОНЫЧ» РАССКАЗЫВАЕТСЯ ОБ ИОНЫЧЕ.</w:t>
      </w:r>
    </w:p>
    <w:p w14:paraId="099D5CA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рассказе А.П.Чехова «Ионыч» говорится – (повествуется, идет речь) о враче…</w:t>
      </w:r>
    </w:p>
    <w:p w14:paraId="74F8D48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9.Неуместное употребление диалектной, просторечной лексики.</w:t>
      </w:r>
    </w:p>
    <w:p w14:paraId="08FD1E2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Своевременная и качественная прополка БУРАКОВ способствует хорошему урожаю.</w:t>
      </w:r>
    </w:p>
    <w:p w14:paraId="717B589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Своевременная и качественная прополка СВЕКЛЫ способствует хорошему урожаю.</w:t>
      </w:r>
    </w:p>
    <w:p w14:paraId="2401CA0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10.Смешение лексики разных исторических эпох.</w:t>
      </w:r>
    </w:p>
    <w:p w14:paraId="73B06B7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Петр Первый снял пиджак, засучил рукава и принялся за работу.</w:t>
      </w:r>
    </w:p>
    <w:p w14:paraId="5216ECC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 ПИДЖАК появилось в русском языке только в 19 веке.</w:t>
      </w:r>
    </w:p>
    <w:p w14:paraId="548550C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11.Двусмысленность высказывания при неудачном использовании местоимений.</w:t>
      </w:r>
    </w:p>
    <w:p w14:paraId="1979942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Профессор сказал ассистенту, что его предположение оказалось правильным.</w:t>
      </w:r>
    </w:p>
    <w:p w14:paraId="6835612D"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Профессор сказал, что предположение ассистента оказалось правильным</w:t>
      </w:r>
    </w:p>
    <w:p w14:paraId="62DDE059" w14:textId="77777777" w:rsidR="00464D1B" w:rsidRDefault="00464D1B">
      <w:pPr>
        <w:spacing w:after="0" w:line="240" w:lineRule="auto"/>
        <w:ind w:left="360"/>
        <w:jc w:val="both"/>
        <w:rPr>
          <w:rFonts w:ascii="Times New Roman" w:eastAsia="Times New Roman" w:hAnsi="Times New Roman" w:cs="Times New Roman"/>
          <w:b/>
          <w:sz w:val="24"/>
          <w:szCs w:val="24"/>
        </w:rPr>
      </w:pPr>
    </w:p>
    <w:p w14:paraId="74F4B0D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Вопросы для закрепления </w:t>
      </w:r>
    </w:p>
    <w:p w14:paraId="6A310145"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1.Что такое лексические нормы</w:t>
      </w:r>
      <w:r>
        <w:rPr>
          <w:rFonts w:ascii="Times New Roman" w:eastAsia="Times New Roman" w:hAnsi="Times New Roman" w:cs="Times New Roman"/>
          <w:b/>
          <w:sz w:val="24"/>
          <w:szCs w:val="24"/>
        </w:rPr>
        <w:t>?</w:t>
      </w:r>
    </w:p>
    <w:p w14:paraId="750A93E6"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Как овладеть лексическими нормами?</w:t>
      </w:r>
    </w:p>
    <w:p w14:paraId="31D8C49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3.Какие речевые ошибки бывают?</w:t>
      </w:r>
    </w:p>
    <w:p w14:paraId="63FB576E" w14:textId="77777777" w:rsidR="00464D1B" w:rsidRDefault="00464D1B">
      <w:pPr>
        <w:spacing w:after="0" w:line="240" w:lineRule="auto"/>
        <w:jc w:val="both"/>
        <w:rPr>
          <w:rFonts w:ascii="Times New Roman" w:eastAsia="Times New Roman" w:hAnsi="Times New Roman" w:cs="Times New Roman"/>
          <w:sz w:val="24"/>
          <w:szCs w:val="24"/>
        </w:rPr>
      </w:pPr>
    </w:p>
    <w:p w14:paraId="3C561118"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4CDAA268"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7A953DB4"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2.Определитесь, как вы будете выполнять эти упражнения. </w:t>
      </w:r>
    </w:p>
    <w:p w14:paraId="4A6D1EFF" w14:textId="77777777" w:rsidR="00464D1B" w:rsidRDefault="006F0540">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 Выполняйте упражнения по порядку.</w:t>
      </w:r>
    </w:p>
    <w:p w14:paraId="574AF92C"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7245F355"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009508BB" w14:textId="77777777" w:rsidR="00464D1B" w:rsidRDefault="006F0540">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707CA35B" w14:textId="77777777" w:rsidR="00464D1B" w:rsidRDefault="006F0540">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
          <w:iCs/>
          <w:sz w:val="24"/>
          <w:szCs w:val="24"/>
        </w:rPr>
        <w:t>-</w:t>
      </w: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7893C774" w14:textId="77777777" w:rsidR="00464D1B" w:rsidRDefault="006F0540">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58579A03"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lastRenderedPageBreak/>
        <w:t>Литература:</w:t>
      </w:r>
    </w:p>
    <w:p w14:paraId="33BC3C15"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759C70C"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A35F3E6"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72DA7E8A" w14:textId="77777777" w:rsidR="00464D1B" w:rsidRDefault="00464D1B">
      <w:pPr>
        <w:spacing w:after="0" w:line="240" w:lineRule="auto"/>
        <w:contextualSpacing/>
        <w:rPr>
          <w:rFonts w:ascii="Times New Roman" w:eastAsia="Times New Roman" w:hAnsi="Times New Roman" w:cs="Times New Roman"/>
          <w:sz w:val="24"/>
          <w:szCs w:val="24"/>
        </w:rPr>
      </w:pPr>
    </w:p>
    <w:p w14:paraId="433578FB"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10</w:t>
      </w:r>
    </w:p>
    <w:p w14:paraId="756F10F8"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Тема:  Выполнение практико-ориентированных заданий</w:t>
      </w:r>
      <w:r>
        <w:rPr>
          <w:rFonts w:ascii="Times New Roman" w:hAnsi="Times New Roman" w:cs="Times New Roman"/>
          <w:sz w:val="24"/>
          <w:szCs w:val="24"/>
        </w:rPr>
        <w:t xml:space="preserve"> (Фонетический разбор слова</w:t>
      </w:r>
      <w:r>
        <w:rPr>
          <w:rFonts w:ascii="Times New Roman" w:eastAsia="Calibri" w:hAnsi="Times New Roman" w:cs="Times New Roman"/>
          <w:sz w:val="24"/>
          <w:szCs w:val="24"/>
        </w:rPr>
        <w:t xml:space="preserve">. </w:t>
      </w:r>
      <w:r>
        <w:rPr>
          <w:rFonts w:ascii="Times New Roman" w:hAnsi="Times New Roman" w:cs="Times New Roman"/>
          <w:sz w:val="24"/>
          <w:szCs w:val="24"/>
        </w:rPr>
        <w:t>Тестирование по теме «Фонетика»)</w:t>
      </w:r>
    </w:p>
    <w:p w14:paraId="40EAE77D"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порядок фонетического разбора, уметь воспроизводить фонетический разбор слова</w:t>
      </w:r>
    </w:p>
    <w:p w14:paraId="0EBF87BF"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понятия “фонетика”, “фонетический разбор”.</w:t>
      </w:r>
    </w:p>
    <w:p w14:paraId="64C75BFD"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звуки – гласные и согласные.</w:t>
      </w:r>
    </w:p>
    <w:p w14:paraId="4F20DC31"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классификацию согласных звуков.</w:t>
      </w:r>
    </w:p>
    <w:p w14:paraId="3AAC1121"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в каких случаях буквы е, ё, ю, я могут при произношении давать два звука.</w:t>
      </w:r>
    </w:p>
    <w:p w14:paraId="7619E3D8"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правило деления слов на слоги, постановки ударения в словах.</w:t>
      </w:r>
    </w:p>
    <w:p w14:paraId="5A46D2E6"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•Отработать умение воспроизводить звуковой состав слова с помощью транскрипции.</w:t>
      </w:r>
    </w:p>
    <w:p w14:paraId="6A159E17"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•Научиться  давать подробную характеристику каждому звуку.</w:t>
      </w:r>
    </w:p>
    <w:p w14:paraId="5A5EBEB5"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правило сокращения слов при письме.</w:t>
      </w:r>
    </w:p>
    <w:p w14:paraId="7FC7043C"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•Отработать порядок проведения фонетического разбора слова.</w:t>
      </w:r>
    </w:p>
    <w:p w14:paraId="10FA73E0" w14:textId="77777777" w:rsidR="00464D1B" w:rsidRDefault="00464D1B">
      <w:pPr>
        <w:spacing w:after="0" w:line="240" w:lineRule="auto"/>
        <w:contextualSpacing/>
        <w:jc w:val="both"/>
        <w:rPr>
          <w:rFonts w:ascii="Times New Roman" w:eastAsiaTheme="minorHAnsi" w:hAnsi="Times New Roman" w:cs="Times New Roman"/>
          <w:sz w:val="24"/>
          <w:szCs w:val="24"/>
          <w:lang w:eastAsia="en-US"/>
        </w:rPr>
      </w:pPr>
    </w:p>
    <w:p w14:paraId="733C1870"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тесты, карточки с текстами</w:t>
      </w:r>
    </w:p>
    <w:p w14:paraId="63826623"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1C954AD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66428AA" w14:textId="77777777" w:rsidR="00464D1B" w:rsidRDefault="006F0540">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Фонетика – раздел науки о языке,  в котором изучаются звуки речи.</w:t>
      </w:r>
    </w:p>
    <w:p w14:paraId="6B78DB72"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Буквы –  это  графические   знаки,  с  помощью которых  звуки речи обозначаются при письме.</w:t>
      </w:r>
    </w:p>
    <w:p w14:paraId="16878E84"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мы произносим и слышим, буквы – видим и пишем. Читая слова,  мы видим буквы, а произносим звуки.</w:t>
      </w:r>
    </w:p>
    <w:p w14:paraId="69731938"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бывают гласные и согласные.</w:t>
      </w:r>
    </w:p>
    <w:p w14:paraId="7F9B6D2E" w14:textId="77777777" w:rsidR="00464D1B" w:rsidRDefault="006F054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звуки.</w:t>
      </w:r>
    </w:p>
    <w:p w14:paraId="08B876E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произнесении гласных выдыхаемый воздух свободно выходит изо рта и не встречает преград. Гласные звуки можно петь. Они состоят только из голоса,  который образуется при дрожании голосовых связок.</w:t>
      </w:r>
    </w:p>
    <w:p w14:paraId="27B517E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русском языке 10 гласных букв: А-Я,О-Ё, У-Ю, Ы-И, Э-Е,</w:t>
      </w:r>
    </w:p>
    <w:p w14:paraId="696329B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 6 гласных звуков: [А], [О], [У], [Ы], [ Э], [И].  </w:t>
      </w:r>
    </w:p>
    <w:p w14:paraId="1C457801"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О, У, Ы, Э - это буквы, которые дают предыдущему согласному команду: «Читайся твёрдо!», но звуки [ч'], [щ'] – всегда мягкие:</w:t>
      </w:r>
    </w:p>
    <w:p w14:paraId="30197C41"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сон [сон], дым [дым], чаща  [ч'ащ'а], часы  [ч'асы].</w:t>
      </w:r>
    </w:p>
    <w:p w14:paraId="5CC0A4C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Ё,  Ю,  И, Е -  это буквы,  которые дают  предыдущему согласному команду:  «Читайся мягко!» (обозначают мягкость предыдущего согласного), но звуки [ж], [ш], [ц] остаются  всегда твердыми:</w:t>
      </w:r>
    </w:p>
    <w:p w14:paraId="657F287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мята [м'ата], тёрка [т'орка], мюсли  [м'усл'и], мел [м'эл], лес [л'эс], жир [жыр], ширь [шыр'], цифра [цыфра].</w:t>
      </w:r>
    </w:p>
    <w:p w14:paraId="5A40F8FC" w14:textId="77777777" w:rsidR="00464D1B" w:rsidRDefault="00464D1B">
      <w:pPr>
        <w:spacing w:after="0" w:line="240" w:lineRule="auto"/>
        <w:ind w:left="360"/>
        <w:jc w:val="both"/>
        <w:rPr>
          <w:rFonts w:ascii="Times New Roman" w:eastAsia="Times New Roman" w:hAnsi="Times New Roman" w:cs="Times New Roman"/>
          <w:sz w:val="24"/>
          <w:szCs w:val="24"/>
        </w:rPr>
      </w:pPr>
    </w:p>
    <w:p w14:paraId="099CB085" w14:textId="77777777" w:rsidR="00464D1B" w:rsidRDefault="00464D1B">
      <w:pPr>
        <w:spacing w:after="0" w:line="240" w:lineRule="auto"/>
        <w:ind w:left="360"/>
        <w:jc w:val="both"/>
        <w:rPr>
          <w:rFonts w:ascii="Times New Roman" w:eastAsia="Times New Roman" w:hAnsi="Times New Roman" w:cs="Times New Roman"/>
          <w:sz w:val="24"/>
          <w:szCs w:val="24"/>
        </w:rPr>
      </w:pPr>
    </w:p>
    <w:p w14:paraId="5B2C910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•Буквы Я,  Ё,  Ю,  Е - йотированные. Они могут давать один или два звука, в зависимости от положения в слове. ◦Я, Ё, Ю, Е   стоят после согласных, то  обозначают мягкость </w:t>
      </w:r>
      <w:r>
        <w:rPr>
          <w:rFonts w:ascii="Times New Roman" w:eastAsia="Times New Roman" w:hAnsi="Times New Roman" w:cs="Times New Roman"/>
          <w:sz w:val="24"/>
          <w:szCs w:val="24"/>
        </w:rPr>
        <w:lastRenderedPageBreak/>
        <w:t>предыдущего согласного (кроме  всегда твердых [ж], [ш], [ц]) и  дают один гласный звук : я – [а], ё – [о], ю – [у], е – [э] :</w:t>
      </w:r>
    </w:p>
    <w:p w14:paraId="57C52BB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Мяч[м'ач], тёрн [т'орн], тюль [т'ул'], пена [п'эна].</w:t>
      </w:r>
    </w:p>
    <w:p w14:paraId="422AC15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Ё, Ю, Е  дают два звука:  согласный [й'] и соответствующий гласный,  если они  стоят ◾в  начале  слова: яма  [й'aма ], ёлка  [й'олка],  юла  [й'у ла ],  ель  [й'э л'];</w:t>
      </w:r>
    </w:p>
    <w:p w14:paraId="7D488A8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гласных: маяк [май'ак],  поёт  [пай'от],  поют [пай'ут],  поел [пай'эл];</w:t>
      </w:r>
    </w:p>
    <w:p w14:paraId="62F798B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разделительных Ъ и Ь знаков: деревья [д'ир'эв'й'а ],  объём [абй'ом], вьюга [вй'уга],  съезд [сй'эст].</w:t>
      </w:r>
    </w:p>
    <w:p w14:paraId="4FAB64F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транскрипции  буквы Я, Ё, Ю, Е не используются. Звуков [е], [ё], [ю], [я] не существует.</w:t>
      </w:r>
    </w:p>
    <w:p w14:paraId="7D4C936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И  после Ь  обозначает два звука: чьи [ч'й'и],  лисьи  [лис'й'и]</w:t>
      </w:r>
    </w:p>
    <w:p w14:paraId="7DBF70B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•[й'] – согласный, всегда звонкий, всегда мягкий звук .</w:t>
      </w:r>
    </w:p>
    <w:p w14:paraId="34541365" w14:textId="77777777" w:rsidR="00464D1B" w:rsidRDefault="00464D1B">
      <w:pPr>
        <w:spacing w:after="0" w:line="240" w:lineRule="auto"/>
        <w:ind w:left="360"/>
        <w:jc w:val="both"/>
        <w:rPr>
          <w:rFonts w:ascii="Times New Roman" w:eastAsia="Times New Roman" w:hAnsi="Times New Roman" w:cs="Times New Roman"/>
          <w:sz w:val="24"/>
          <w:szCs w:val="24"/>
        </w:rPr>
      </w:pPr>
    </w:p>
    <w:p w14:paraId="1878C75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состав слога обязательно входит гласный звук: “Сколько в слове гласных, столько и слогов. Это знает каждый из учеников!”</w:t>
      </w:r>
    </w:p>
    <w:p w14:paraId="6C84DAB4" w14:textId="77777777" w:rsidR="00464D1B" w:rsidRDefault="00464D1B">
      <w:pPr>
        <w:spacing w:after="0" w:line="240" w:lineRule="auto"/>
        <w:ind w:left="360"/>
        <w:jc w:val="both"/>
        <w:rPr>
          <w:rFonts w:ascii="Times New Roman" w:eastAsia="Times New Roman" w:hAnsi="Times New Roman" w:cs="Times New Roman"/>
          <w:sz w:val="24"/>
          <w:szCs w:val="24"/>
        </w:rPr>
      </w:pPr>
    </w:p>
    <w:p w14:paraId="3FC713C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w:t>
      </w:r>
    </w:p>
    <w:p w14:paraId="534E2117" w14:textId="77777777" w:rsidR="00464D1B" w:rsidRDefault="00464D1B">
      <w:pPr>
        <w:spacing w:after="0" w:line="240" w:lineRule="auto"/>
        <w:ind w:left="360"/>
        <w:jc w:val="both"/>
        <w:rPr>
          <w:rFonts w:ascii="Times New Roman" w:eastAsia="Times New Roman" w:hAnsi="Times New Roman" w:cs="Times New Roman"/>
          <w:sz w:val="24"/>
          <w:szCs w:val="24"/>
        </w:rPr>
      </w:pPr>
    </w:p>
    <w:p w14:paraId="775855D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произнесении согласных выдыхаемый воздух встречает преграды (губы,  зубы и язык)  в ротовой полости. Всего 36 согласных звуков.</w:t>
      </w:r>
    </w:p>
    <w:p w14:paraId="12E29EFC" w14:textId="77777777" w:rsidR="00464D1B" w:rsidRDefault="00464D1B">
      <w:pPr>
        <w:spacing w:after="0" w:line="240" w:lineRule="auto"/>
        <w:ind w:left="360"/>
        <w:jc w:val="both"/>
        <w:rPr>
          <w:rFonts w:ascii="Times New Roman" w:eastAsia="Times New Roman" w:hAnsi="Times New Roman" w:cs="Times New Roman"/>
          <w:sz w:val="24"/>
          <w:szCs w:val="24"/>
        </w:rPr>
      </w:pPr>
    </w:p>
    <w:p w14:paraId="1AF9D6B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бывают твердые и мягкие, звонкие и глухие.</w:t>
      </w:r>
    </w:p>
    <w:p w14:paraId="7DAF8BB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•Звонкие ◦образуются при помощи голоса (вибрируют голосовые связки) и шума.</w:t>
      </w:r>
    </w:p>
    <w:p w14:paraId="528FC5C5" w14:textId="77777777" w:rsidR="00464D1B" w:rsidRDefault="00464D1B">
      <w:pPr>
        <w:spacing w:after="0" w:line="240" w:lineRule="auto"/>
        <w:ind w:left="360"/>
        <w:jc w:val="both"/>
        <w:rPr>
          <w:rFonts w:ascii="Times New Roman" w:eastAsia="Times New Roman" w:hAnsi="Times New Roman" w:cs="Times New Roman"/>
          <w:sz w:val="24"/>
          <w:szCs w:val="24"/>
        </w:rPr>
      </w:pPr>
    </w:p>
    <w:p w14:paraId="70A2EBC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 М, Н, Р, Й – самые звонкие согласные (больше голоса и совсем мало шума в звуке),  всегда звонкие.</w:t>
      </w:r>
    </w:p>
    <w:p w14:paraId="353B5F7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В, Г, Д, Ж, З – звонкие [б], [в], [г], [д], [ж], [з], [б'], [в'], [г'], [д'],  [з'],  имеют парные звуки по звонкости/глухости.</w:t>
      </w:r>
    </w:p>
    <w:p w14:paraId="41CA714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Фраза для запоминания содержит все звонкие согласные : Мы же не забывали друга.</w:t>
      </w:r>
    </w:p>
    <w:p w14:paraId="0E69C110" w14:textId="77777777" w:rsidR="00464D1B" w:rsidRDefault="00464D1B">
      <w:pPr>
        <w:spacing w:after="0" w:line="240" w:lineRule="auto"/>
        <w:ind w:left="360"/>
        <w:jc w:val="both"/>
        <w:rPr>
          <w:rFonts w:ascii="Times New Roman" w:eastAsia="Times New Roman" w:hAnsi="Times New Roman" w:cs="Times New Roman"/>
          <w:sz w:val="24"/>
          <w:szCs w:val="24"/>
        </w:rPr>
      </w:pPr>
    </w:p>
    <w:p w14:paraId="0A2042B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•Глухие ◦произносятся без голоса (без колебания голосовых связок) и состоят только из шума:</w:t>
      </w:r>
    </w:p>
    <w:p w14:paraId="12ACB11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 Ф, К, Т, Ш, С   -  глухие [п], [ф], [к], [т], [ш], [с], [п'], [ф'], [к'], [т'], [с']  имеют парные звонкие;</w:t>
      </w:r>
    </w:p>
    <w:p w14:paraId="061278D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 Ц, Ч, Щ  -  [х], [х’], [ц], [ч’],  [щ’] – всегда глухие,  не имеют парных по звонкости/глухости .</w:t>
      </w:r>
    </w:p>
    <w:p w14:paraId="0DB21CB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◦Фразы для запоминания, которые содержат все глухие согласные: ◾ «Степка, хочешь щец?» – «Фи!» </w:t>
      </w:r>
    </w:p>
    <w:p w14:paraId="05040E5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◾Фока, хочешь поесть щец?</w:t>
      </w:r>
    </w:p>
    <w:p w14:paraId="07A7F1FC" w14:textId="77777777" w:rsidR="00464D1B" w:rsidRDefault="00464D1B">
      <w:pPr>
        <w:spacing w:after="0" w:line="240" w:lineRule="auto"/>
        <w:jc w:val="both"/>
        <w:rPr>
          <w:rFonts w:ascii="Times New Roman" w:eastAsia="Times New Roman" w:hAnsi="Times New Roman" w:cs="Times New Roman"/>
          <w:sz w:val="24"/>
          <w:szCs w:val="24"/>
        </w:rPr>
      </w:pPr>
    </w:p>
    <w:p w14:paraId="50FB0F1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того чтобы определить,  звонкий или глухой согласный, ребёнок  закрывает уши ладошками и произносит этот звук. Если ребёнок при произнесении слышит голос, то это звонкий согласный. Если слышит не голос, а шум, то этот согласный глухой. </w:t>
      </w:r>
    </w:p>
    <w:p w14:paraId="4A7F98B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•Твердые: [б], [в], [г], [д], [ж], [з], [к], [л], [м], [н], [п], [р], [с], [т], [ф], [х], [ц], [ш].</w:t>
      </w:r>
    </w:p>
    <w:p w14:paraId="1C125B6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•Мягкие:   [б'], [в'], [г'], [д'], [з'], [й'], [к'], [л'], [м'], [н'], [п'], [р'], [с'], [т'], [ф'], [х'], [ч'], [щ'].  При фонетическом разборе мягкие звуки обозначаются знаком ['].</w:t>
      </w:r>
    </w:p>
    <w:p w14:paraId="07495DBB" w14:textId="77777777" w:rsidR="00464D1B" w:rsidRDefault="00464D1B">
      <w:pPr>
        <w:spacing w:after="0" w:line="240" w:lineRule="auto"/>
        <w:ind w:left="360"/>
        <w:jc w:val="both"/>
        <w:rPr>
          <w:rFonts w:ascii="Times New Roman" w:eastAsia="Times New Roman" w:hAnsi="Times New Roman" w:cs="Times New Roman"/>
          <w:sz w:val="24"/>
          <w:szCs w:val="24"/>
        </w:rPr>
      </w:pPr>
    </w:p>
    <w:p w14:paraId="249D843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Твердые и мягкие согласные при произношении различаются положением языка. Важно  различать для правильного произношения и написания слов:  мол [мол]  – моль [мол'],  угол [угол] – уголь [угол'], нос [нос] – нёс [н'ос].</w:t>
      </w:r>
    </w:p>
    <w:p w14:paraId="49E5C4B6" w14:textId="77777777" w:rsidR="00464D1B" w:rsidRDefault="00464D1B">
      <w:pPr>
        <w:spacing w:after="0" w:line="240" w:lineRule="auto"/>
        <w:jc w:val="both"/>
        <w:rPr>
          <w:rFonts w:ascii="Times New Roman" w:eastAsia="Times New Roman" w:hAnsi="Times New Roman" w:cs="Times New Roman"/>
          <w:sz w:val="24"/>
          <w:szCs w:val="24"/>
        </w:rPr>
      </w:pPr>
    </w:p>
    <w:p w14:paraId="0EB863B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 М, Н, Р, Й -  всегда звонкие.</w:t>
      </w:r>
    </w:p>
    <w:p w14:paraId="52D5548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•Б-П, В-Ф, Г-К, Д-Т, Ж-Ш, З-С  – парные согласные по звонкости-глухости.</w:t>
      </w:r>
    </w:p>
    <w:p w14:paraId="5D18364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 Ц, Ч, Щ -  всегда глухие  согласные.</w:t>
      </w:r>
    </w:p>
    <w:p w14:paraId="04E711F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  Щ,  Й  -  всегда мягкие  согласные.</w:t>
      </w:r>
    </w:p>
    <w:p w14:paraId="2FA9183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Ш, Ц – всегда твердые согласные.</w:t>
      </w:r>
    </w:p>
    <w:p w14:paraId="05127D2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Ш,Ч, Щ -  шипящие.</w:t>
      </w:r>
    </w:p>
    <w:p w14:paraId="3158EB9C" w14:textId="77777777" w:rsidR="00464D1B" w:rsidRDefault="00464D1B">
      <w:pPr>
        <w:spacing w:after="0" w:line="240" w:lineRule="auto"/>
        <w:jc w:val="both"/>
        <w:rPr>
          <w:rFonts w:ascii="Times New Roman" w:eastAsia="Times New Roman" w:hAnsi="Times New Roman" w:cs="Times New Roman"/>
          <w:sz w:val="24"/>
          <w:szCs w:val="24"/>
        </w:rPr>
      </w:pPr>
    </w:p>
    <w:p w14:paraId="3B53855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ФОНЕТИЧЕСКИЙ  (ЗВУКО-БУКВЕННЫЙ) АНАЛИЗ  СЛОВА</w:t>
      </w:r>
    </w:p>
    <w:p w14:paraId="0E2FCB0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1.Запишите слово.</w:t>
      </w:r>
    </w:p>
    <w:p w14:paraId="5A8D872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2.Поставьте ударение.</w:t>
      </w:r>
    </w:p>
    <w:p w14:paraId="02864C9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3.Разделите слово на слоги. Сосчитайте и запишите их количество.</w:t>
      </w:r>
    </w:p>
    <w:p w14:paraId="7536096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4.Выпишите все буквы этого слова в столбик одну под другой. Сосчитайте и запишите их количество.</w:t>
      </w:r>
    </w:p>
    <w:p w14:paraId="3512F97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5.Напишите  справа от каждой буквы,  в квадратных скобках,  звук,  который эта буква обозначает.</w:t>
      </w:r>
    </w:p>
    <w:p w14:paraId="33F8A37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6.Опишите звуки: ◦Гласный, ударный или безударный.</w:t>
      </w:r>
    </w:p>
    <w:p w14:paraId="64A4F62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◦Согласный, глухой или звонкий, парный или непарный; твёрдый или мягкий, парный или непарный.</w:t>
      </w:r>
    </w:p>
    <w:p w14:paraId="27835CA1"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7.Сосчитайте и запишите количество звуков.</w:t>
      </w:r>
    </w:p>
    <w:p w14:paraId="7585640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8.Иногда требуется объяснить особенности правописания (орфографические правила).</w:t>
      </w:r>
    </w:p>
    <w:p w14:paraId="195A5A33" w14:textId="77777777" w:rsidR="00464D1B" w:rsidRDefault="00464D1B">
      <w:pPr>
        <w:spacing w:after="0" w:line="240" w:lineRule="auto"/>
        <w:jc w:val="both"/>
        <w:rPr>
          <w:rFonts w:ascii="Times New Roman" w:eastAsia="Times New Roman" w:hAnsi="Times New Roman" w:cs="Times New Roman"/>
          <w:sz w:val="24"/>
          <w:szCs w:val="24"/>
        </w:rPr>
      </w:pPr>
    </w:p>
    <w:p w14:paraId="3A43164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Примеры</w:t>
      </w:r>
    </w:p>
    <w:p w14:paraId="3ABB04D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ко|леч|ко – 3 слога, 7 б., 7 зв.</w:t>
      </w:r>
    </w:p>
    <w:p w14:paraId="33B4FABB" w14:textId="77777777" w:rsidR="00464D1B" w:rsidRDefault="00464D1B">
      <w:pPr>
        <w:spacing w:after="0" w:line="240" w:lineRule="auto"/>
        <w:ind w:left="360"/>
        <w:jc w:val="both"/>
        <w:rPr>
          <w:rFonts w:ascii="Times New Roman" w:eastAsia="Times New Roman" w:hAnsi="Times New Roman" w:cs="Times New Roman"/>
          <w:sz w:val="24"/>
          <w:szCs w:val="24"/>
        </w:rPr>
      </w:pPr>
    </w:p>
    <w:p w14:paraId="410396E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[к] согл., глух., тв. </w:t>
      </w:r>
    </w:p>
    <w:p w14:paraId="41BFD90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[а] глас, безудар. </w:t>
      </w:r>
    </w:p>
    <w:p w14:paraId="77F5D09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 [л'] согл.,  звон., мягк. </w:t>
      </w:r>
    </w:p>
    <w:p w14:paraId="2C4FEBA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[э] глас, удар. </w:t>
      </w:r>
    </w:p>
    <w:p w14:paraId="111115F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 [ч'] согл., глух., мягк. </w:t>
      </w:r>
    </w:p>
    <w:p w14:paraId="5783FDC4"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[к] согл., глух., тв. </w:t>
      </w:r>
    </w:p>
    <w:p w14:paraId="7DAB370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[а] глас, безудар. </w:t>
      </w:r>
    </w:p>
    <w:p w14:paraId="2C6AAD75" w14:textId="77777777" w:rsidR="00464D1B" w:rsidRDefault="00464D1B">
      <w:pPr>
        <w:spacing w:after="0" w:line="240" w:lineRule="auto"/>
        <w:ind w:left="360"/>
        <w:jc w:val="both"/>
        <w:rPr>
          <w:rFonts w:ascii="Times New Roman" w:eastAsia="Times New Roman" w:hAnsi="Times New Roman" w:cs="Times New Roman"/>
          <w:sz w:val="24"/>
          <w:szCs w:val="24"/>
        </w:rPr>
      </w:pPr>
    </w:p>
    <w:p w14:paraId="138D380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Ель – 1 слог, 3 б. 3 зв.</w:t>
      </w:r>
    </w:p>
    <w:p w14:paraId="2BABF65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[й'] согл.,  звон., мягк. </w:t>
      </w:r>
    </w:p>
    <w:p w14:paraId="7F15E9C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 глас, удар. </w:t>
      </w:r>
    </w:p>
    <w:p w14:paraId="06B65B6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 [л'] согл.,  звон., мягк. </w:t>
      </w:r>
    </w:p>
    <w:p w14:paraId="1CDD254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Ь  [-] не обозначает звука, обозначает мягкость предыдущего согласного звука Л </w:t>
      </w:r>
    </w:p>
    <w:p w14:paraId="6AED0596" w14:textId="77777777" w:rsidR="00464D1B" w:rsidRDefault="00464D1B">
      <w:pPr>
        <w:spacing w:after="0" w:line="240" w:lineRule="auto"/>
        <w:ind w:left="360"/>
        <w:jc w:val="both"/>
        <w:rPr>
          <w:rFonts w:ascii="Times New Roman" w:eastAsia="Times New Roman" w:hAnsi="Times New Roman" w:cs="Times New Roman"/>
          <w:sz w:val="24"/>
          <w:szCs w:val="24"/>
        </w:rPr>
      </w:pPr>
    </w:p>
    <w:p w14:paraId="21FC4D0C"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Обратите внимание !</w:t>
      </w:r>
    </w:p>
    <w:p w14:paraId="67247B15" w14:textId="77777777" w:rsidR="00464D1B" w:rsidRDefault="00464D1B">
      <w:pPr>
        <w:spacing w:after="0" w:line="240" w:lineRule="auto"/>
        <w:ind w:left="360"/>
        <w:jc w:val="both"/>
        <w:rPr>
          <w:rFonts w:ascii="Times New Roman" w:eastAsia="Times New Roman" w:hAnsi="Times New Roman" w:cs="Times New Roman"/>
          <w:sz w:val="24"/>
          <w:szCs w:val="24"/>
        </w:rPr>
      </w:pPr>
    </w:p>
    <w:p w14:paraId="7D92B78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гласных.</w:t>
      </w:r>
    </w:p>
    <w:p w14:paraId="0097D39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1.Буквы Я,  Ё,  Ю,  Е  - йотированные. ◾Если  эти буквы стоят после согласных, то они дают один звук: ◾Я – [а], Ё – [о], Ю – [у], Е – [э]:   Лён -  [л' о н] -  3  буквы,  3  звука.</w:t>
      </w:r>
    </w:p>
    <w:p w14:paraId="5B9E2DF0" w14:textId="77777777" w:rsidR="00464D1B" w:rsidRDefault="00464D1B">
      <w:pPr>
        <w:spacing w:after="0" w:line="240" w:lineRule="auto"/>
        <w:ind w:left="360"/>
        <w:jc w:val="both"/>
        <w:rPr>
          <w:rFonts w:ascii="Times New Roman" w:eastAsia="Times New Roman" w:hAnsi="Times New Roman" w:cs="Times New Roman"/>
          <w:sz w:val="24"/>
          <w:szCs w:val="24"/>
        </w:rPr>
      </w:pPr>
    </w:p>
    <w:p w14:paraId="5E552C5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эти буквы стоят в начале слова, после гласных и разделительных Ъ и  Ь знаков, то они дают 2 звука: ◾Я – [й'а], Ё – [й'о], Ю – [й'у], Е – [й'э]: Ёлка -  [й'  о л к  а] -  4 буквы,  5  звуков. Поёт [пай'о т  ] – 4 буквы, 5 звуков. </w:t>
      </w:r>
    </w:p>
    <w:p w14:paraId="049347AC" w14:textId="77777777" w:rsidR="00464D1B" w:rsidRDefault="00464D1B">
      <w:pPr>
        <w:spacing w:after="0" w:line="240" w:lineRule="auto"/>
        <w:jc w:val="both"/>
        <w:rPr>
          <w:rFonts w:ascii="Times New Roman" w:eastAsia="Times New Roman" w:hAnsi="Times New Roman" w:cs="Times New Roman"/>
          <w:sz w:val="24"/>
          <w:szCs w:val="24"/>
        </w:rPr>
      </w:pPr>
    </w:p>
    <w:p w14:paraId="2131563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2.Буква И  ◾после Ь обозначает два звука: чьи [ч'й'и],  лисьи  [лис'й'и];</w:t>
      </w:r>
    </w:p>
    <w:p w14:paraId="7CC4854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согласных Ж, Ш, Ц   даёт звук [ы]: ◾зажим [зажым], шины [ш ы н ы], цирк [цырк] ;</w:t>
      </w:r>
    </w:p>
    <w:p w14:paraId="1A3A72E1" w14:textId="77777777" w:rsidR="00464D1B" w:rsidRDefault="00464D1B">
      <w:pPr>
        <w:spacing w:after="0" w:line="240" w:lineRule="auto"/>
        <w:jc w:val="both"/>
        <w:rPr>
          <w:rFonts w:ascii="Times New Roman" w:eastAsia="Times New Roman" w:hAnsi="Times New Roman" w:cs="Times New Roman"/>
          <w:sz w:val="24"/>
          <w:szCs w:val="24"/>
        </w:rPr>
      </w:pPr>
    </w:p>
    <w:p w14:paraId="4F55D31E"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3.гласная О  под ударением даёт звук [о], а без ударения [а]: ◾кОтик – [ кОт ' и к], скворцы – [с к в а р ц ы];</w:t>
      </w:r>
    </w:p>
    <w:p w14:paraId="2A90F446" w14:textId="77777777" w:rsidR="00464D1B" w:rsidRDefault="00464D1B">
      <w:pPr>
        <w:spacing w:after="0" w:line="240" w:lineRule="auto"/>
        <w:ind w:left="360"/>
        <w:jc w:val="both"/>
        <w:rPr>
          <w:rFonts w:ascii="Times New Roman" w:eastAsia="Times New Roman" w:hAnsi="Times New Roman" w:cs="Times New Roman"/>
          <w:sz w:val="24"/>
          <w:szCs w:val="24"/>
        </w:rPr>
      </w:pPr>
    </w:p>
    <w:p w14:paraId="15F7FB1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4.гласная Е  под ударением даёт звук [э], а без ударения [и]: ◾лес [л'эс],  лесА [л'исА] (см.   лисА [л'исА]), весна [в'исна];</w:t>
      </w:r>
    </w:p>
    <w:p w14:paraId="656997FF" w14:textId="77777777" w:rsidR="00464D1B" w:rsidRDefault="00464D1B">
      <w:pPr>
        <w:spacing w:after="0" w:line="240" w:lineRule="auto"/>
        <w:ind w:left="360"/>
        <w:jc w:val="both"/>
        <w:rPr>
          <w:rFonts w:ascii="Times New Roman" w:eastAsia="Times New Roman" w:hAnsi="Times New Roman" w:cs="Times New Roman"/>
          <w:sz w:val="24"/>
          <w:szCs w:val="24"/>
        </w:rPr>
      </w:pPr>
    </w:p>
    <w:p w14:paraId="1EF8F34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5.в некоторых  иноязычных словах перед гласной Е  согласный произносится твёрдо: ◾кафе [кафэ], купе [купэ], свитер [свитэр], отель [атэл'];</w:t>
      </w:r>
    </w:p>
    <w:p w14:paraId="4F996B8B" w14:textId="77777777" w:rsidR="00464D1B" w:rsidRDefault="00464D1B">
      <w:pPr>
        <w:spacing w:after="0" w:line="240" w:lineRule="auto"/>
        <w:ind w:left="360"/>
        <w:jc w:val="both"/>
        <w:rPr>
          <w:rFonts w:ascii="Times New Roman" w:eastAsia="Times New Roman" w:hAnsi="Times New Roman" w:cs="Times New Roman"/>
          <w:sz w:val="24"/>
          <w:szCs w:val="24"/>
        </w:rPr>
      </w:pPr>
    </w:p>
    <w:p w14:paraId="4BBF864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6.гласная Я под ударением даёт звук [а],  а без ударения [э], [и]: ◾мяч – [м'ач'], рябина – [р'эб'ина], пятно – [п'итно].</w:t>
      </w:r>
    </w:p>
    <w:p w14:paraId="0D8FBA13" w14:textId="77777777" w:rsidR="00464D1B" w:rsidRDefault="00464D1B">
      <w:pPr>
        <w:spacing w:after="0" w:line="240" w:lineRule="auto"/>
        <w:jc w:val="both"/>
        <w:rPr>
          <w:rFonts w:ascii="Times New Roman" w:eastAsia="Times New Roman" w:hAnsi="Times New Roman" w:cs="Times New Roman"/>
          <w:sz w:val="24"/>
          <w:szCs w:val="24"/>
        </w:rPr>
      </w:pPr>
    </w:p>
    <w:p w14:paraId="5DE221A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согласных.</w:t>
      </w:r>
    </w:p>
    <w:p w14:paraId="4732BB3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1.парные по глухости/звонкости согласные в конце слова, перед глухой согласной произносятся глухо (оглушаются): ◾гриб – [гр' и п], лавка – [л а ф к а];</w:t>
      </w:r>
    </w:p>
    <w:p w14:paraId="0045373A" w14:textId="77777777" w:rsidR="00464D1B" w:rsidRDefault="00464D1B">
      <w:pPr>
        <w:spacing w:after="0" w:line="240" w:lineRule="auto"/>
        <w:ind w:left="360"/>
        <w:jc w:val="both"/>
        <w:rPr>
          <w:rFonts w:ascii="Times New Roman" w:eastAsia="Times New Roman" w:hAnsi="Times New Roman" w:cs="Times New Roman"/>
          <w:sz w:val="24"/>
          <w:szCs w:val="24"/>
        </w:rPr>
      </w:pPr>
    </w:p>
    <w:p w14:paraId="7A64646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2.Й, Ч, Щ  - [й'], [ч'], [щ'] – всегда мягкие;</w:t>
      </w:r>
    </w:p>
    <w:p w14:paraId="786D272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3.Ж, Ш, Ц – [ж], [ш], [ц] – всегда твердые;</w:t>
      </w:r>
    </w:p>
    <w:p w14:paraId="0E82DF2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4.Если в слове рядом стоят несколько  согласных, то  в некоторых словах звуки [в], [д], [л], [т] не произносятся (непроизносимые согласные), но  буквы в,д, л, т пишутся: ◾чувство [ч'Уства], солнце [сОнцэ], сердце [с'Эрцэ], радостный [рАдасный'].</w:t>
      </w:r>
    </w:p>
    <w:p w14:paraId="4DB79DA1" w14:textId="77777777" w:rsidR="00464D1B" w:rsidRDefault="00464D1B">
      <w:pPr>
        <w:spacing w:after="0" w:line="240" w:lineRule="auto"/>
        <w:ind w:left="360"/>
        <w:jc w:val="both"/>
        <w:rPr>
          <w:rFonts w:ascii="Times New Roman" w:eastAsia="Times New Roman" w:hAnsi="Times New Roman" w:cs="Times New Roman"/>
          <w:sz w:val="24"/>
          <w:szCs w:val="24"/>
        </w:rPr>
      </w:pPr>
    </w:p>
    <w:p w14:paraId="182707C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5.сочетание СТН произносится как [сн], ЗДН - [зн]: ◾звёздный – [з в' о з н ы й'], лестница – [л' эс 'н'и  ц а].</w:t>
      </w:r>
    </w:p>
    <w:p w14:paraId="2C61178F" w14:textId="77777777" w:rsidR="00464D1B" w:rsidRDefault="00464D1B">
      <w:pPr>
        <w:spacing w:after="0" w:line="240" w:lineRule="auto"/>
        <w:ind w:left="360"/>
        <w:jc w:val="both"/>
        <w:rPr>
          <w:rFonts w:ascii="Times New Roman" w:eastAsia="Times New Roman" w:hAnsi="Times New Roman" w:cs="Times New Roman"/>
          <w:sz w:val="24"/>
          <w:szCs w:val="24"/>
        </w:rPr>
      </w:pPr>
    </w:p>
    <w:p w14:paraId="23D19561"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6.иногда на месте буквы Г  перед глухой согласной произносятся звуки [к],  [х]: ◾когти -  [к о к т' и], мягкий -  [м' ах ' к ' и й'];</w:t>
      </w:r>
    </w:p>
    <w:p w14:paraId="3A5C6834" w14:textId="77777777" w:rsidR="00464D1B" w:rsidRDefault="00464D1B">
      <w:pPr>
        <w:spacing w:after="0" w:line="240" w:lineRule="auto"/>
        <w:ind w:left="360"/>
        <w:jc w:val="both"/>
        <w:rPr>
          <w:rFonts w:ascii="Times New Roman" w:eastAsia="Times New Roman" w:hAnsi="Times New Roman" w:cs="Times New Roman"/>
          <w:sz w:val="24"/>
          <w:szCs w:val="24"/>
        </w:rPr>
      </w:pPr>
    </w:p>
    <w:p w14:paraId="0616750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7.иногда буква С  в начале слова перед звонкой согласной озвончается: ◾сделал – [з' д'  э л а л]. </w:t>
      </w:r>
    </w:p>
    <w:p w14:paraId="26952541" w14:textId="77777777" w:rsidR="00464D1B" w:rsidRDefault="00464D1B">
      <w:pPr>
        <w:spacing w:after="0" w:line="240" w:lineRule="auto"/>
        <w:ind w:left="360"/>
        <w:jc w:val="both"/>
        <w:rPr>
          <w:rFonts w:ascii="Times New Roman" w:eastAsia="Times New Roman" w:hAnsi="Times New Roman" w:cs="Times New Roman"/>
          <w:sz w:val="24"/>
          <w:szCs w:val="24"/>
        </w:rPr>
      </w:pPr>
    </w:p>
    <w:p w14:paraId="42C2E49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8.между  корнем  и  суффиксом  перед мягкими согласными согласные  могут  звучать  мягко : ◾зонтик – [з о н' т 'и к];</w:t>
      </w:r>
    </w:p>
    <w:p w14:paraId="49C739C2" w14:textId="77777777" w:rsidR="00464D1B" w:rsidRDefault="00464D1B">
      <w:pPr>
        <w:spacing w:after="0" w:line="240" w:lineRule="auto"/>
        <w:ind w:left="360"/>
        <w:jc w:val="both"/>
        <w:rPr>
          <w:rFonts w:ascii="Times New Roman" w:eastAsia="Times New Roman" w:hAnsi="Times New Roman" w:cs="Times New Roman"/>
          <w:sz w:val="24"/>
          <w:szCs w:val="24"/>
        </w:rPr>
      </w:pPr>
    </w:p>
    <w:p w14:paraId="7AFFB25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9.иногда  буква  Н  обозначает  мягкий  согласный  звук  перед  согласными Ч, Щ: ◾стаканчик – [с т а к а н' ч' и к], сменщик – [см'э н' щ' и к]; </w:t>
      </w:r>
    </w:p>
    <w:p w14:paraId="3E68F4BE" w14:textId="77777777" w:rsidR="00464D1B" w:rsidRDefault="00464D1B">
      <w:pPr>
        <w:spacing w:after="0" w:line="240" w:lineRule="auto"/>
        <w:ind w:left="360"/>
        <w:jc w:val="both"/>
        <w:rPr>
          <w:rFonts w:ascii="Times New Roman" w:eastAsia="Times New Roman" w:hAnsi="Times New Roman" w:cs="Times New Roman"/>
          <w:sz w:val="24"/>
          <w:szCs w:val="24"/>
        </w:rPr>
      </w:pPr>
    </w:p>
    <w:p w14:paraId="5B81E7B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10.Удвоенные  согласные располагаются ◾ после ударного гласного, то дают длинный  звук : грУппа [ груп:а],  вАнна [ ван:а];</w:t>
      </w:r>
    </w:p>
    <w:p w14:paraId="21A3A81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ударным гласным, то образуется обычный согласный звук:  миллиОн  [м'ил'иОн], аккОрд [акОрт], аллЕя [ал'Эй'а] ;</w:t>
      </w:r>
    </w:p>
    <w:p w14:paraId="1E73FB7B" w14:textId="77777777" w:rsidR="00464D1B" w:rsidRDefault="00464D1B">
      <w:pPr>
        <w:spacing w:after="0" w:line="240" w:lineRule="auto"/>
        <w:ind w:left="360"/>
        <w:jc w:val="both"/>
        <w:rPr>
          <w:rFonts w:ascii="Times New Roman" w:eastAsia="Times New Roman" w:hAnsi="Times New Roman" w:cs="Times New Roman"/>
          <w:sz w:val="24"/>
          <w:szCs w:val="24"/>
        </w:rPr>
      </w:pPr>
    </w:p>
    <w:p w14:paraId="62836CF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11.сочетания ТСЯ, ТЬСЯ   (у глаголов) произносятся как длинный [ц]: ◾бриться – [бр' иц:а];</w:t>
      </w:r>
    </w:p>
    <w:p w14:paraId="66F7D396" w14:textId="77777777" w:rsidR="00464D1B" w:rsidRDefault="00464D1B">
      <w:pPr>
        <w:spacing w:after="0" w:line="240" w:lineRule="auto"/>
        <w:ind w:left="360"/>
        <w:jc w:val="both"/>
        <w:rPr>
          <w:rFonts w:ascii="Times New Roman" w:eastAsia="Times New Roman" w:hAnsi="Times New Roman" w:cs="Times New Roman"/>
          <w:sz w:val="24"/>
          <w:szCs w:val="24"/>
        </w:rPr>
      </w:pPr>
    </w:p>
    <w:p w14:paraId="4C7D0080"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12.иногда   сочетание  ЧН,  ЧТ  произносится  как   [ш]: ◾конечно  – [ кан ' эшна ], скучно  – [ скушна ],  что -  [ш т о], чтобы -  [штобы]; </w:t>
      </w:r>
    </w:p>
    <w:p w14:paraId="728914A0" w14:textId="77777777" w:rsidR="00464D1B" w:rsidRDefault="00464D1B">
      <w:pPr>
        <w:spacing w:after="0" w:line="240" w:lineRule="auto"/>
        <w:ind w:left="360"/>
        <w:jc w:val="both"/>
        <w:rPr>
          <w:rFonts w:ascii="Times New Roman" w:eastAsia="Times New Roman" w:hAnsi="Times New Roman" w:cs="Times New Roman"/>
          <w:sz w:val="24"/>
          <w:szCs w:val="24"/>
        </w:rPr>
      </w:pPr>
    </w:p>
    <w:p w14:paraId="0FE92E1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13.буква Щ и сочетания букв СЧ, ЗЧ, ЖЧ  обозначают звук [щ']: ◾щавель  [щ 'ав ' эл ' ], счастливый  [ щ 'асливый ' ],  извозчик  [извощ 'ик], перебежчик  [п 'ир 'ибещ 'ик];</w:t>
      </w:r>
    </w:p>
    <w:p w14:paraId="7F992A66" w14:textId="77777777" w:rsidR="00464D1B" w:rsidRDefault="00464D1B">
      <w:pPr>
        <w:spacing w:after="0" w:line="240" w:lineRule="auto"/>
        <w:ind w:left="360"/>
        <w:jc w:val="both"/>
        <w:rPr>
          <w:rFonts w:ascii="Times New Roman" w:eastAsia="Times New Roman" w:hAnsi="Times New Roman" w:cs="Times New Roman"/>
          <w:sz w:val="24"/>
          <w:szCs w:val="24"/>
        </w:rPr>
      </w:pPr>
    </w:p>
    <w:p w14:paraId="31FC7E4C"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14.в окончаниях имён прилагательных ОГО, ЕГО согласный Г  произносится как [в]: ◾белого – [б е л а в а]. </w:t>
      </w:r>
    </w:p>
    <w:p w14:paraId="3E85EB2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Вопросы для закрепления</w:t>
      </w:r>
    </w:p>
    <w:p w14:paraId="329BCE5A"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фонетика?</w:t>
      </w:r>
    </w:p>
    <w:p w14:paraId="1E482498"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2.Назовите звуки всегда твердые</w:t>
      </w:r>
    </w:p>
    <w:p w14:paraId="50B0A326"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3.Назовите звуки всегда мягкие.</w:t>
      </w:r>
    </w:p>
    <w:p w14:paraId="236FD108" w14:textId="77777777" w:rsidR="00464D1B" w:rsidRDefault="006F054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13B2ECC9"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1.Внимательно прочитайте слова</w:t>
      </w:r>
    </w:p>
    <w:p w14:paraId="52329C6E" w14:textId="77777777" w:rsidR="00464D1B" w:rsidRDefault="006F05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2.Определите, сколько букв и звуков в  выделенных словах.</w:t>
      </w:r>
    </w:p>
    <w:p w14:paraId="7AA817C0"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3. Продолжайте работать с заданиями.</w:t>
      </w:r>
    </w:p>
    <w:p w14:paraId="1DA42141"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3C9C81DF"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B2F17E2"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38B42B11"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72E50F94"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589389E4"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2F1DC3AD"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3E88124"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9AF0BE2"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3B67B3B8" w14:textId="77777777" w:rsidR="00464D1B" w:rsidRDefault="00464D1B">
      <w:pPr>
        <w:spacing w:line="240" w:lineRule="auto"/>
        <w:jc w:val="both"/>
        <w:rPr>
          <w:rFonts w:ascii="Times New Roman" w:eastAsiaTheme="minorHAnsi" w:hAnsi="Times New Roman" w:cs="Times New Roman"/>
          <w:b/>
          <w:bCs/>
          <w:sz w:val="24"/>
          <w:szCs w:val="24"/>
        </w:rPr>
      </w:pPr>
    </w:p>
    <w:p w14:paraId="146672C9"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11</w:t>
      </w:r>
    </w:p>
    <w:p w14:paraId="394E53CC" w14:textId="77777777" w:rsidR="00464D1B" w:rsidRDefault="006F0540">
      <w:pPr>
        <w:spacing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Выполнение упражнений и тестовых заданий по теме «</w:t>
      </w:r>
      <w:r>
        <w:rPr>
          <w:rFonts w:ascii="Times New Roman" w:eastAsia="Times New Roman" w:hAnsi="Times New Roman" w:cs="Times New Roman"/>
          <w:b/>
          <w:bCs/>
          <w:sz w:val="24"/>
          <w:szCs w:val="24"/>
        </w:rPr>
        <w:t>Орфоэпия и орфография</w:t>
      </w:r>
      <w:r>
        <w:rPr>
          <w:rFonts w:ascii="Times New Roman" w:eastAsia="Times New Roman" w:hAnsi="Times New Roman" w:cs="Times New Roman"/>
          <w:b/>
          <w:sz w:val="24"/>
          <w:szCs w:val="24"/>
        </w:rPr>
        <w:t>»</w:t>
      </w:r>
    </w:p>
    <w:p w14:paraId="0CF19D97" w14:textId="77777777" w:rsidR="00464D1B" w:rsidRDefault="006F0540">
      <w:pPr>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что такое орфоэпия и орфография. </w:t>
      </w:r>
      <w:r>
        <w:rPr>
          <w:rFonts w:ascii="Times New Roman" w:hAnsi="Times New Roman" w:cs="Times New Roman"/>
          <w:iCs/>
          <w:sz w:val="24"/>
          <w:szCs w:val="24"/>
        </w:rPr>
        <w:t>Знать орфоэпические и орфографические нормы речи.</w:t>
      </w:r>
    </w:p>
    <w:p w14:paraId="2C377396"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тесты, КОСы.</w:t>
      </w:r>
    </w:p>
    <w:p w14:paraId="665A1124"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28506F24" w14:textId="77777777" w:rsidR="00464D1B" w:rsidRDefault="00464D1B">
      <w:pPr>
        <w:spacing w:after="0" w:line="240" w:lineRule="auto"/>
        <w:jc w:val="both"/>
        <w:rPr>
          <w:rFonts w:ascii="Times New Roman" w:eastAsia="Times New Roman" w:hAnsi="Times New Roman" w:cs="Times New Roman"/>
          <w:b/>
          <w:sz w:val="24"/>
          <w:szCs w:val="24"/>
        </w:rPr>
      </w:pPr>
    </w:p>
    <w:p w14:paraId="30C4827C"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7DCE90AE" w14:textId="77777777" w:rsidR="00464D1B" w:rsidRDefault="00464D1B">
      <w:pPr>
        <w:spacing w:after="0" w:line="240" w:lineRule="auto"/>
        <w:jc w:val="both"/>
        <w:rPr>
          <w:rFonts w:ascii="Times New Roman" w:eastAsia="Times New Roman" w:hAnsi="Times New Roman" w:cs="Times New Roman"/>
          <w:b/>
          <w:sz w:val="24"/>
          <w:szCs w:val="24"/>
        </w:rPr>
      </w:pPr>
    </w:p>
    <w:p w14:paraId="789167E8" w14:textId="77777777" w:rsidR="00464D1B" w:rsidRDefault="006F0540">
      <w:pPr>
        <w:shd w:val="clear" w:color="auto" w:fill="FFFFFF" w:themeFill="background1"/>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Орфоэпия</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 наука (раздел фонетики) , занимающаяся нормами</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произношения, их обоснованием и установлением.</w:t>
      </w:r>
    </w:p>
    <w:p w14:paraId="7D4C237E" w14:textId="77777777" w:rsidR="00464D1B" w:rsidRDefault="006F0540">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bCs/>
          <w:sz w:val="24"/>
          <w:szCs w:val="24"/>
          <w:shd w:val="clear" w:color="auto" w:fill="F3F1ED"/>
        </w:rPr>
        <w:t>Орфогра́фия</w:t>
      </w:r>
      <w:r>
        <w:rPr>
          <w:rFonts w:ascii="Times New Roman" w:hAnsi="Times New Roman" w:cs="Times New Roman"/>
          <w:sz w:val="24"/>
          <w:szCs w:val="24"/>
          <w:shd w:val="clear" w:color="auto" w:fill="F3F1ED"/>
        </w:rPr>
        <w:t>, правописание — единообразие передачи слов и грамматических форм речи на письме. Также свод правил, обеспечивающий это единообразие, и занимающийся им раздел прикладного языкознания.</w:t>
      </w:r>
    </w:p>
    <w:p w14:paraId="6CFA8E7C" w14:textId="77777777" w:rsidR="00464D1B" w:rsidRDefault="006F0540">
      <w:pPr>
        <w:spacing w:after="0" w:line="240" w:lineRule="auto"/>
        <w:ind w:left="3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Памятка для студентов:</w:t>
      </w:r>
    </w:p>
    <w:p w14:paraId="633912AC" w14:textId="77777777" w:rsidR="00464D1B" w:rsidRDefault="006F0540">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Основной принцип русской орфографии- морфологический (фонемный)</w:t>
      </w:r>
    </w:p>
    <w:p w14:paraId="1F8E326B" w14:textId="77777777" w:rsidR="00464D1B" w:rsidRDefault="006F0540">
      <w:pPr>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Согласно этому</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принципу, в любой морфеме надо писать ту букву, которая обозначает фонему 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сильной позиции.</w:t>
      </w:r>
    </w:p>
    <w:p w14:paraId="2D30F5DC" w14:textId="77777777" w:rsidR="00464D1B" w:rsidRDefault="006F0540">
      <w:pPr>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правописание безударных гласных, проверяемых ударением, в любой морфеме:</w:t>
      </w:r>
      <w:r>
        <w:rPr>
          <w:rFonts w:ascii="Times New Roman" w:eastAsia="Times New Roman" w:hAnsi="Times New Roman" w:cs="Times New Roman"/>
          <w:b/>
          <w:bCs/>
          <w:i/>
          <w:iCs/>
          <w:sz w:val="24"/>
          <w:szCs w:val="24"/>
        </w:rPr>
        <w:t xml:space="preserve"> объединять – единый, глухота – щедроты, подать – поданный, в книге – в столе;</w:t>
      </w:r>
    </w:p>
    <w:p w14:paraId="4A54BB3C" w14:textId="77777777" w:rsidR="00464D1B" w:rsidRDefault="006F0540">
      <w:pPr>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bCs/>
          <w:iCs/>
          <w:sz w:val="24"/>
          <w:szCs w:val="24"/>
        </w:rPr>
        <w:t>правописание глухих и звонких согласных, правописание непроизносимых согласных:</w:t>
      </w:r>
      <w:r>
        <w:rPr>
          <w:rFonts w:ascii="Times New Roman" w:eastAsia="Times New Roman" w:hAnsi="Times New Roman" w:cs="Times New Roman"/>
          <w:b/>
          <w:bCs/>
          <w:i/>
          <w:iCs/>
          <w:sz w:val="24"/>
          <w:szCs w:val="24"/>
        </w:rPr>
        <w:t xml:space="preserve"> мятеж – мятежный, просьба – просить, гигантский – гигант;</w:t>
      </w:r>
    </w:p>
    <w:p w14:paraId="2F9FBD1F" w14:textId="77777777" w:rsidR="00464D1B" w:rsidRDefault="00464D1B">
      <w:pPr>
        <w:spacing w:after="0" w:line="240" w:lineRule="auto"/>
        <w:ind w:left="360"/>
        <w:rPr>
          <w:rFonts w:ascii="Times New Roman" w:eastAsia="Times New Roman" w:hAnsi="Times New Roman" w:cs="Times New Roman"/>
          <w:sz w:val="24"/>
          <w:szCs w:val="24"/>
        </w:rPr>
      </w:pPr>
    </w:p>
    <w:p w14:paraId="1E271D50" w14:textId="77777777" w:rsidR="00464D1B" w:rsidRDefault="006F0540">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 фонетическим относятся:</w:t>
      </w:r>
    </w:p>
    <w:p w14:paraId="5D9C51BD" w14:textId="77777777" w:rsidR="00464D1B" w:rsidRDefault="006F0540">
      <w:pPr>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написания приставок на </w:t>
      </w:r>
      <w:r>
        <w:rPr>
          <w:rFonts w:ascii="Times New Roman" w:eastAsia="Times New Roman" w:hAnsi="Times New Roman" w:cs="Times New Roman"/>
          <w:b/>
          <w:bCs/>
          <w:i/>
          <w:iCs/>
          <w:sz w:val="24"/>
          <w:szCs w:val="24"/>
        </w:rPr>
        <w:t>–з, -с: разбежаться - рассердиться;</w:t>
      </w:r>
    </w:p>
    <w:p w14:paraId="50F8AB08" w14:textId="77777777" w:rsidR="00464D1B" w:rsidRDefault="006F0540">
      <w:pPr>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буквы </w:t>
      </w:r>
      <w:r>
        <w:rPr>
          <w:rFonts w:ascii="Times New Roman" w:eastAsia="Times New Roman" w:hAnsi="Times New Roman" w:cs="Times New Roman"/>
          <w:b/>
          <w:bCs/>
          <w:i/>
          <w:iCs/>
          <w:sz w:val="24"/>
          <w:szCs w:val="24"/>
        </w:rPr>
        <w:t xml:space="preserve">ы </w:t>
      </w:r>
      <w:r>
        <w:rPr>
          <w:rFonts w:ascii="Times New Roman" w:eastAsia="Times New Roman" w:hAnsi="Times New Roman" w:cs="Times New Roman"/>
          <w:sz w:val="24"/>
          <w:szCs w:val="24"/>
        </w:rPr>
        <w:t xml:space="preserve">вместо </w:t>
      </w:r>
      <w:r>
        <w:rPr>
          <w:rFonts w:ascii="Times New Roman" w:eastAsia="Times New Roman" w:hAnsi="Times New Roman" w:cs="Times New Roman"/>
          <w:b/>
          <w:bCs/>
          <w:i/>
          <w:iCs/>
          <w:sz w:val="24"/>
          <w:szCs w:val="24"/>
        </w:rPr>
        <w:t>и</w:t>
      </w:r>
      <w:r>
        <w:rPr>
          <w:rFonts w:ascii="Times New Roman" w:eastAsia="Times New Roman" w:hAnsi="Times New Roman" w:cs="Times New Roman"/>
          <w:sz w:val="24"/>
          <w:szCs w:val="24"/>
        </w:rPr>
        <w:t xml:space="preserve"> после приставок на тв</w:t>
      </w:r>
      <w:r>
        <w:rPr>
          <w:rFonts w:ascii="Cambria Math" w:eastAsia="Times New Roman" w:hAnsi="Cambria Math" w:cs="Cambria Math"/>
          <w:sz w:val="24"/>
          <w:szCs w:val="24"/>
        </w:rPr>
        <w:t>ѐ</w:t>
      </w:r>
      <w:r>
        <w:rPr>
          <w:rFonts w:ascii="Times New Roman" w:eastAsia="Times New Roman" w:hAnsi="Times New Roman" w:cs="Times New Roman"/>
          <w:sz w:val="24"/>
          <w:szCs w:val="24"/>
        </w:rPr>
        <w:t xml:space="preserve">рдый согласный: </w:t>
      </w:r>
      <w:r>
        <w:rPr>
          <w:rFonts w:ascii="Times New Roman" w:eastAsia="Times New Roman" w:hAnsi="Times New Roman" w:cs="Times New Roman"/>
          <w:b/>
          <w:bCs/>
          <w:i/>
          <w:iCs/>
          <w:sz w:val="24"/>
          <w:szCs w:val="24"/>
        </w:rPr>
        <w:t>предыстория;</w:t>
      </w:r>
    </w:p>
    <w:p w14:paraId="6EC636E8" w14:textId="77777777" w:rsidR="00464D1B" w:rsidRDefault="006F0540">
      <w:pPr>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написание –</w:t>
      </w:r>
      <w:r>
        <w:rPr>
          <w:rFonts w:ascii="Times New Roman" w:eastAsia="Times New Roman" w:hAnsi="Times New Roman" w:cs="Times New Roman"/>
          <w:b/>
          <w:bCs/>
          <w:i/>
          <w:iCs/>
          <w:sz w:val="24"/>
          <w:szCs w:val="24"/>
        </w:rPr>
        <w:t>ии</w:t>
      </w:r>
      <w:r>
        <w:rPr>
          <w:rFonts w:ascii="Times New Roman" w:eastAsia="Times New Roman" w:hAnsi="Times New Roman" w:cs="Times New Roman"/>
          <w:sz w:val="24"/>
          <w:szCs w:val="24"/>
        </w:rPr>
        <w:t xml:space="preserve"> у существительных на </w:t>
      </w:r>
      <w:r>
        <w:rPr>
          <w:rFonts w:ascii="Times New Roman" w:eastAsia="Times New Roman" w:hAnsi="Times New Roman" w:cs="Times New Roman"/>
          <w:b/>
          <w:bCs/>
          <w:i/>
          <w:iCs/>
          <w:sz w:val="24"/>
          <w:szCs w:val="24"/>
        </w:rPr>
        <w:t xml:space="preserve">–ий, -ия, - ие </w:t>
      </w:r>
      <w:r>
        <w:rPr>
          <w:rFonts w:ascii="Times New Roman" w:eastAsia="Times New Roman" w:hAnsi="Times New Roman" w:cs="Times New Roman"/>
          <w:sz w:val="24"/>
          <w:szCs w:val="24"/>
        </w:rPr>
        <w:t xml:space="preserve">в предложном падеже:  </w:t>
      </w:r>
    </w:p>
    <w:p w14:paraId="45355CCA" w14:textId="77777777" w:rsidR="00464D1B" w:rsidRDefault="006F0540">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в здании.</w:t>
      </w:r>
    </w:p>
    <w:p w14:paraId="2B358AA0" w14:textId="77777777" w:rsidR="00464D1B" w:rsidRDefault="006F0540">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гласной </w:t>
      </w:r>
      <w:r>
        <w:rPr>
          <w:rFonts w:ascii="Times New Roman" w:eastAsia="Times New Roman" w:hAnsi="Times New Roman" w:cs="Times New Roman"/>
          <w:b/>
          <w:bCs/>
          <w:i/>
          <w:iCs/>
          <w:sz w:val="24"/>
          <w:szCs w:val="24"/>
        </w:rPr>
        <w:t>а</w:t>
      </w:r>
      <w:r>
        <w:rPr>
          <w:rFonts w:ascii="Times New Roman" w:eastAsia="Times New Roman" w:hAnsi="Times New Roman" w:cs="Times New Roman"/>
          <w:sz w:val="24"/>
          <w:szCs w:val="24"/>
        </w:rPr>
        <w:t xml:space="preserve"> или </w:t>
      </w:r>
      <w:r>
        <w:rPr>
          <w:rFonts w:ascii="Times New Roman" w:eastAsia="Times New Roman" w:hAnsi="Times New Roman" w:cs="Times New Roman"/>
          <w:b/>
          <w:bCs/>
          <w:sz w:val="24"/>
          <w:szCs w:val="24"/>
        </w:rPr>
        <w:t>о</w:t>
      </w:r>
      <w:r>
        <w:rPr>
          <w:rFonts w:ascii="Times New Roman" w:eastAsia="Times New Roman" w:hAnsi="Times New Roman" w:cs="Times New Roman"/>
          <w:sz w:val="24"/>
          <w:szCs w:val="24"/>
        </w:rPr>
        <w:t xml:space="preserve"> в приставках </w:t>
      </w:r>
      <w:r>
        <w:rPr>
          <w:rFonts w:ascii="Times New Roman" w:eastAsia="Times New Roman" w:hAnsi="Times New Roman" w:cs="Times New Roman"/>
          <w:b/>
          <w:bCs/>
          <w:i/>
          <w:iCs/>
          <w:sz w:val="24"/>
          <w:szCs w:val="24"/>
        </w:rPr>
        <w:t>раз- и рос-</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раз</w:t>
      </w:r>
      <w:r>
        <w:rPr>
          <w:rFonts w:ascii="Times New Roman" w:eastAsia="Times New Roman" w:hAnsi="Times New Roman" w:cs="Times New Roman"/>
          <w:sz w:val="24"/>
          <w:szCs w:val="24"/>
        </w:rPr>
        <w:t xml:space="preserve">ыскать – </w:t>
      </w:r>
      <w:r>
        <w:rPr>
          <w:rFonts w:ascii="Times New Roman" w:eastAsia="Times New Roman" w:hAnsi="Times New Roman" w:cs="Times New Roman"/>
          <w:b/>
          <w:bCs/>
          <w:sz w:val="24"/>
          <w:szCs w:val="24"/>
        </w:rPr>
        <w:t>роз</w:t>
      </w:r>
      <w:r>
        <w:rPr>
          <w:rFonts w:ascii="Times New Roman" w:eastAsia="Times New Roman" w:hAnsi="Times New Roman" w:cs="Times New Roman"/>
          <w:sz w:val="24"/>
          <w:szCs w:val="24"/>
        </w:rPr>
        <w:t>ыск;</w:t>
      </w:r>
    </w:p>
    <w:p w14:paraId="4013DC6A" w14:textId="77777777" w:rsidR="00464D1B" w:rsidRDefault="006F0540">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написание буквы </w:t>
      </w:r>
      <w:r>
        <w:rPr>
          <w:rFonts w:ascii="Times New Roman" w:eastAsia="Times New Roman" w:hAnsi="Times New Roman" w:cs="Times New Roman"/>
          <w:b/>
          <w:bCs/>
          <w:i/>
          <w:iCs/>
          <w:sz w:val="24"/>
          <w:szCs w:val="24"/>
        </w:rPr>
        <w:t>ы</w:t>
      </w:r>
      <w:r>
        <w:rPr>
          <w:rFonts w:ascii="Times New Roman" w:eastAsia="Times New Roman" w:hAnsi="Times New Roman" w:cs="Times New Roman"/>
          <w:sz w:val="24"/>
          <w:szCs w:val="24"/>
        </w:rPr>
        <w:t xml:space="preserve"> после </w:t>
      </w:r>
      <w:r>
        <w:rPr>
          <w:rFonts w:ascii="Times New Roman" w:eastAsia="Times New Roman" w:hAnsi="Times New Roman" w:cs="Times New Roman"/>
          <w:b/>
          <w:bCs/>
          <w:i/>
          <w:iCs/>
          <w:sz w:val="24"/>
          <w:szCs w:val="24"/>
        </w:rPr>
        <w:t>ц</w:t>
      </w:r>
      <w:r>
        <w:rPr>
          <w:rFonts w:ascii="Times New Roman" w:eastAsia="Times New Roman" w:hAnsi="Times New Roman" w:cs="Times New Roman"/>
          <w:sz w:val="24"/>
          <w:szCs w:val="24"/>
        </w:rPr>
        <w:t>: ц</w:t>
      </w:r>
      <w:r>
        <w:rPr>
          <w:rFonts w:ascii="Times New Roman" w:eastAsia="Times New Roman" w:hAnsi="Times New Roman" w:cs="Times New Roman"/>
          <w:b/>
          <w:bCs/>
          <w:i/>
          <w:iCs/>
          <w:sz w:val="24"/>
          <w:szCs w:val="24"/>
        </w:rPr>
        <w:t>ы</w:t>
      </w:r>
      <w:r>
        <w:rPr>
          <w:rFonts w:ascii="Times New Roman" w:eastAsia="Times New Roman" w:hAnsi="Times New Roman" w:cs="Times New Roman"/>
          <w:sz w:val="24"/>
          <w:szCs w:val="24"/>
        </w:rPr>
        <w:t>ган;</w:t>
      </w:r>
    </w:p>
    <w:p w14:paraId="54FBA280" w14:textId="77777777" w:rsidR="00464D1B" w:rsidRDefault="006F0540">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написание буквы </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 xml:space="preserve"> под ударением в суффиксах –</w:t>
      </w:r>
      <w:r>
        <w:rPr>
          <w:rFonts w:ascii="Times New Roman" w:eastAsia="Times New Roman" w:hAnsi="Times New Roman" w:cs="Times New Roman"/>
          <w:b/>
          <w:bCs/>
          <w:i/>
          <w:iCs/>
          <w:sz w:val="24"/>
          <w:szCs w:val="24"/>
        </w:rPr>
        <w:t xml:space="preserve">ок, -онок, -онк, -ов, -о, </w:t>
      </w:r>
      <w:r>
        <w:rPr>
          <w:rFonts w:ascii="Times New Roman" w:eastAsia="Times New Roman" w:hAnsi="Times New Roman" w:cs="Times New Roman"/>
          <w:sz w:val="24"/>
          <w:szCs w:val="24"/>
        </w:rPr>
        <w:t>в окончаниях после шипящих и ц: галч</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нок, плащ</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м.</w:t>
      </w:r>
    </w:p>
    <w:p w14:paraId="5495FA17" w14:textId="77777777" w:rsidR="00464D1B" w:rsidRDefault="006F0540">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написания отдельных букв словах: свадьба (сватать), бле</w:t>
      </w:r>
      <w:r>
        <w:rPr>
          <w:rFonts w:ascii="Times New Roman" w:eastAsia="Times New Roman" w:hAnsi="Times New Roman" w:cs="Times New Roman"/>
          <w:b/>
          <w:bCs/>
          <w:i/>
          <w:iCs/>
          <w:sz w:val="24"/>
          <w:szCs w:val="24"/>
        </w:rPr>
        <w:t>сн</w:t>
      </w:r>
      <w:r>
        <w:rPr>
          <w:rFonts w:ascii="Times New Roman" w:eastAsia="Times New Roman" w:hAnsi="Times New Roman" w:cs="Times New Roman"/>
          <w:sz w:val="24"/>
          <w:szCs w:val="24"/>
        </w:rPr>
        <w:t>уть (блестеть), ноз</w:t>
      </w:r>
      <w:r>
        <w:rPr>
          <w:rFonts w:ascii="Times New Roman" w:eastAsia="Times New Roman" w:hAnsi="Times New Roman" w:cs="Times New Roman"/>
          <w:b/>
          <w:bCs/>
          <w:i/>
          <w:iCs/>
          <w:sz w:val="24"/>
          <w:szCs w:val="24"/>
        </w:rPr>
        <w:t>д</w:t>
      </w:r>
      <w:r>
        <w:rPr>
          <w:rFonts w:ascii="Times New Roman" w:eastAsia="Times New Roman" w:hAnsi="Times New Roman" w:cs="Times New Roman"/>
          <w:sz w:val="24"/>
          <w:szCs w:val="24"/>
        </w:rPr>
        <w:t>ри (нос), лес</w:t>
      </w:r>
      <w:r>
        <w:rPr>
          <w:rFonts w:ascii="Times New Roman" w:eastAsia="Times New Roman" w:hAnsi="Times New Roman" w:cs="Times New Roman"/>
          <w:b/>
          <w:bCs/>
          <w:i/>
          <w:iCs/>
          <w:sz w:val="24"/>
          <w:szCs w:val="24"/>
        </w:rPr>
        <w:t>т</w:t>
      </w:r>
      <w:r>
        <w:rPr>
          <w:rFonts w:ascii="Times New Roman" w:eastAsia="Times New Roman" w:hAnsi="Times New Roman" w:cs="Times New Roman"/>
          <w:sz w:val="24"/>
          <w:szCs w:val="24"/>
        </w:rPr>
        <w:t>ница (лезу)</w:t>
      </w:r>
    </w:p>
    <w:p w14:paraId="18A82C49" w14:textId="77777777" w:rsidR="00464D1B" w:rsidRDefault="006F0540">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Дифференцирующие написания</w:t>
      </w:r>
    </w:p>
    <w:p w14:paraId="06B79D87" w14:textId="77777777" w:rsidR="00464D1B" w:rsidRDefault="006F0540">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их помощью  различают на письме одинаково звучащие слова. Например, </w:t>
      </w:r>
      <w:r>
        <w:rPr>
          <w:rFonts w:ascii="Times New Roman" w:eastAsia="Times New Roman" w:hAnsi="Times New Roman" w:cs="Times New Roman"/>
          <w:b/>
          <w:bCs/>
          <w:i/>
          <w:iCs/>
          <w:sz w:val="24"/>
          <w:szCs w:val="24"/>
        </w:rPr>
        <w:t>компания и кампания</w:t>
      </w:r>
      <w:r>
        <w:rPr>
          <w:rFonts w:ascii="Times New Roman" w:eastAsia="Times New Roman" w:hAnsi="Times New Roman" w:cs="Times New Roman"/>
          <w:sz w:val="24"/>
          <w:szCs w:val="24"/>
        </w:rPr>
        <w:t xml:space="preserve">, </w:t>
      </w:r>
      <w:r>
        <w:rPr>
          <w:rFonts w:ascii="Times New Roman" w:eastAsia="Times New Roman" w:hAnsi="Times New Roman" w:cs="Times New Roman"/>
          <w:b/>
          <w:bCs/>
          <w:i/>
          <w:iCs/>
          <w:sz w:val="24"/>
          <w:szCs w:val="24"/>
        </w:rPr>
        <w:t>тушь и туш, балл и бал</w:t>
      </w:r>
      <w:r>
        <w:rPr>
          <w:rFonts w:ascii="Times New Roman" w:eastAsia="Times New Roman" w:hAnsi="Times New Roman" w:cs="Times New Roman"/>
          <w:sz w:val="24"/>
          <w:szCs w:val="24"/>
        </w:rPr>
        <w:t xml:space="preserve">. </w:t>
      </w:r>
    </w:p>
    <w:p w14:paraId="4D22EF93" w14:textId="77777777" w:rsidR="00464D1B" w:rsidRDefault="006F0540">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Слова различаются на письме и с помощью прописной буквы: </w:t>
      </w:r>
      <w:r>
        <w:rPr>
          <w:rFonts w:ascii="Times New Roman" w:eastAsia="Times New Roman" w:hAnsi="Times New Roman" w:cs="Times New Roman"/>
          <w:b/>
          <w:bCs/>
          <w:i/>
          <w:iCs/>
          <w:sz w:val="24"/>
          <w:szCs w:val="24"/>
        </w:rPr>
        <w:t>Надежда и надежда, Вера и вера.</w:t>
      </w:r>
    </w:p>
    <w:p w14:paraId="504DC8B2" w14:textId="77777777" w:rsidR="00464D1B" w:rsidRDefault="006F0540">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буквы </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 xml:space="preserve"> и </w:t>
      </w:r>
      <w:r>
        <w:rPr>
          <w:rFonts w:ascii="Cambria Math" w:eastAsia="Times New Roman" w:hAnsi="Cambria Math" w:cs="Cambria Math"/>
          <w:b/>
          <w:bCs/>
          <w:i/>
          <w:iCs/>
          <w:sz w:val="24"/>
          <w:szCs w:val="24"/>
        </w:rPr>
        <w:t>ѐ</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в существительных и глаголах: ож</w:t>
      </w:r>
      <w:r>
        <w:rPr>
          <w:rFonts w:ascii="Cambria Math" w:eastAsia="Times New Roman" w:hAnsi="Cambria Math" w:cs="Cambria Math"/>
          <w:b/>
          <w:bCs/>
          <w:i/>
          <w:iCs/>
          <w:sz w:val="24"/>
          <w:szCs w:val="24"/>
        </w:rPr>
        <w:t>ѐ</w:t>
      </w:r>
      <w:r>
        <w:rPr>
          <w:rFonts w:ascii="Times New Roman" w:eastAsia="Times New Roman" w:hAnsi="Times New Roman" w:cs="Times New Roman"/>
          <w:sz w:val="24"/>
          <w:szCs w:val="24"/>
        </w:rPr>
        <w:t>г – ож</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г;</w:t>
      </w:r>
    </w:p>
    <w:p w14:paraId="53193CE3" w14:textId="77777777" w:rsidR="00464D1B" w:rsidRDefault="006F0540">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w:t>
      </w:r>
      <w:r>
        <w:rPr>
          <w:rFonts w:ascii="Times New Roman" w:eastAsia="Times New Roman" w:hAnsi="Times New Roman" w:cs="Times New Roman"/>
          <w:b/>
          <w:bCs/>
          <w:i/>
          <w:iCs/>
          <w:sz w:val="24"/>
          <w:szCs w:val="24"/>
        </w:rPr>
        <w:t>ым</w:t>
      </w:r>
      <w:r>
        <w:rPr>
          <w:rFonts w:ascii="Times New Roman" w:eastAsia="Times New Roman" w:hAnsi="Times New Roman" w:cs="Times New Roman"/>
          <w:sz w:val="24"/>
          <w:szCs w:val="24"/>
        </w:rPr>
        <w:t xml:space="preserve"> в фамилиях и –</w:t>
      </w:r>
      <w:r>
        <w:rPr>
          <w:rFonts w:ascii="Times New Roman" w:eastAsia="Times New Roman" w:hAnsi="Times New Roman" w:cs="Times New Roman"/>
          <w:b/>
          <w:bCs/>
          <w:i/>
          <w:iCs/>
          <w:sz w:val="24"/>
          <w:szCs w:val="24"/>
        </w:rPr>
        <w:t>ом</w:t>
      </w:r>
      <w:r>
        <w:rPr>
          <w:rFonts w:ascii="Times New Roman" w:eastAsia="Times New Roman" w:hAnsi="Times New Roman" w:cs="Times New Roman"/>
          <w:sz w:val="24"/>
          <w:szCs w:val="24"/>
        </w:rPr>
        <w:t xml:space="preserve"> в названиях насел</w:t>
      </w:r>
      <w:r>
        <w:rPr>
          <w:rFonts w:ascii="Cambria Math" w:eastAsia="Times New Roman" w:hAnsi="Cambria Math" w:cs="Cambria Math"/>
          <w:sz w:val="24"/>
          <w:szCs w:val="24"/>
        </w:rPr>
        <w:t>ѐ</w:t>
      </w:r>
      <w:r>
        <w:rPr>
          <w:rFonts w:ascii="Times New Roman" w:eastAsia="Times New Roman" w:hAnsi="Times New Roman" w:cs="Times New Roman"/>
          <w:sz w:val="24"/>
          <w:szCs w:val="24"/>
        </w:rPr>
        <w:t>нных пунктов:</w:t>
      </w:r>
    </w:p>
    <w:p w14:paraId="0A41C3B5" w14:textId="77777777" w:rsidR="00464D1B" w:rsidRDefault="006F0540">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капитаном Тушин</w:t>
      </w:r>
      <w:r>
        <w:rPr>
          <w:rFonts w:ascii="Times New Roman" w:eastAsia="Times New Roman" w:hAnsi="Times New Roman" w:cs="Times New Roman"/>
          <w:b/>
          <w:bCs/>
          <w:i/>
          <w:iCs/>
          <w:sz w:val="24"/>
          <w:szCs w:val="24"/>
        </w:rPr>
        <w:t>ым</w:t>
      </w:r>
      <w:r>
        <w:rPr>
          <w:rFonts w:ascii="Times New Roman" w:eastAsia="Times New Roman" w:hAnsi="Times New Roman" w:cs="Times New Roman"/>
          <w:sz w:val="24"/>
          <w:szCs w:val="24"/>
        </w:rPr>
        <w:t xml:space="preserve"> – в небе под Тушин</w:t>
      </w:r>
      <w:r>
        <w:rPr>
          <w:rFonts w:ascii="Times New Roman" w:eastAsia="Times New Roman" w:hAnsi="Times New Roman" w:cs="Times New Roman"/>
          <w:b/>
          <w:bCs/>
          <w:i/>
          <w:iCs/>
          <w:sz w:val="24"/>
          <w:szCs w:val="24"/>
        </w:rPr>
        <w:t>ом</w:t>
      </w:r>
      <w:r>
        <w:rPr>
          <w:rFonts w:ascii="Times New Roman" w:eastAsia="Times New Roman" w:hAnsi="Times New Roman" w:cs="Times New Roman"/>
          <w:sz w:val="24"/>
          <w:szCs w:val="24"/>
        </w:rPr>
        <w:t>;</w:t>
      </w:r>
    </w:p>
    <w:p w14:paraId="17FDB82B" w14:textId="77777777" w:rsidR="00464D1B" w:rsidRDefault="006F0540">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слитные и раздельные написания: </w:t>
      </w:r>
      <w:r>
        <w:rPr>
          <w:rFonts w:ascii="Times New Roman" w:eastAsia="Times New Roman" w:hAnsi="Times New Roman" w:cs="Times New Roman"/>
          <w:b/>
          <w:bCs/>
          <w:i/>
          <w:iCs/>
          <w:sz w:val="24"/>
          <w:szCs w:val="24"/>
        </w:rPr>
        <w:t xml:space="preserve">несмотря на </w:t>
      </w:r>
      <w:r>
        <w:rPr>
          <w:rFonts w:ascii="Times New Roman" w:eastAsia="Times New Roman" w:hAnsi="Times New Roman" w:cs="Times New Roman"/>
          <w:sz w:val="24"/>
          <w:szCs w:val="24"/>
        </w:rPr>
        <w:t xml:space="preserve">– </w:t>
      </w:r>
      <w:r>
        <w:rPr>
          <w:rFonts w:ascii="Times New Roman" w:eastAsia="Times New Roman" w:hAnsi="Times New Roman" w:cs="Times New Roman"/>
          <w:b/>
          <w:bCs/>
          <w:i/>
          <w:iCs/>
          <w:sz w:val="24"/>
          <w:szCs w:val="24"/>
        </w:rPr>
        <w:t>не смотря на</w:t>
      </w:r>
      <w:r>
        <w:rPr>
          <w:rFonts w:ascii="Times New Roman" w:eastAsia="Times New Roman" w:hAnsi="Times New Roman" w:cs="Times New Roman"/>
          <w:sz w:val="24"/>
          <w:szCs w:val="24"/>
        </w:rPr>
        <w:t>.</w:t>
      </w:r>
    </w:p>
    <w:p w14:paraId="7B8F130C" w14:textId="77777777" w:rsidR="00464D1B" w:rsidRDefault="006F0540">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Традиционный принцип</w:t>
      </w:r>
    </w:p>
    <w:p w14:paraId="3ADAB3DD" w14:textId="77777777" w:rsidR="00464D1B" w:rsidRDefault="006F0540">
      <w:pPr>
        <w:numPr>
          <w:ilvl w:val="0"/>
          <w:numId w:val="1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Написания, установившиеся давно и в силу традиции сохранившиеся до настоящего времени, считаются </w:t>
      </w:r>
      <w:r>
        <w:rPr>
          <w:rFonts w:ascii="Times New Roman" w:eastAsia="Times New Roman" w:hAnsi="Times New Roman" w:cs="Times New Roman"/>
          <w:b/>
          <w:bCs/>
          <w:sz w:val="24"/>
          <w:szCs w:val="24"/>
        </w:rPr>
        <w:t xml:space="preserve">традиционными. </w:t>
      </w:r>
      <w:r>
        <w:rPr>
          <w:rFonts w:ascii="Times New Roman" w:eastAsia="Times New Roman" w:hAnsi="Times New Roman" w:cs="Times New Roman"/>
          <w:sz w:val="24"/>
          <w:szCs w:val="24"/>
        </w:rPr>
        <w:t>Объяснить их помогает этимологический (от греч. etymon «истина») анализ слова, его происхождения.</w:t>
      </w:r>
    </w:p>
    <w:p w14:paraId="7332EC8A" w14:textId="77777777" w:rsidR="00464D1B" w:rsidRDefault="00464D1B">
      <w:pPr>
        <w:spacing w:after="0" w:line="240" w:lineRule="auto"/>
        <w:jc w:val="both"/>
        <w:rPr>
          <w:rFonts w:ascii="Times New Roman" w:eastAsia="Times New Roman" w:hAnsi="Times New Roman" w:cs="Times New Roman"/>
          <w:b/>
          <w:sz w:val="24"/>
          <w:szCs w:val="24"/>
        </w:rPr>
      </w:pPr>
    </w:p>
    <w:p w14:paraId="03A96060"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13E2E844"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орфоэпия?</w:t>
      </w:r>
    </w:p>
    <w:p w14:paraId="02F544AF"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2.Что такое орфография?</w:t>
      </w:r>
    </w:p>
    <w:p w14:paraId="1658A819"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3.Назовите основной принцип русской орфографии.</w:t>
      </w:r>
    </w:p>
    <w:p w14:paraId="6235753D"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4. Назовите другие принципы.</w:t>
      </w:r>
    </w:p>
    <w:p w14:paraId="37DF91CF" w14:textId="77777777" w:rsidR="00464D1B" w:rsidRDefault="006F054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16E97437" w14:textId="77777777" w:rsidR="00464D1B" w:rsidRDefault="006F054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1.Внимательно прочитайте задания упражнений и тестовых заданий.</w:t>
      </w:r>
    </w:p>
    <w:p w14:paraId="151C166F"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 2.Тестовые задания содержат 2 варианта одинакового уровня сложности. В каждом варианте 10        заданий открытой и закрытой формы, разных видов:</w:t>
      </w:r>
    </w:p>
    <w:p w14:paraId="7195597E"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выбор единственно правильного ответа;</w:t>
      </w:r>
    </w:p>
    <w:p w14:paraId="09972752"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выбор нескольких правильных ответов;</w:t>
      </w:r>
    </w:p>
    <w:p w14:paraId="06CC21AD"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задания на дополнение;</w:t>
      </w:r>
    </w:p>
    <w:p w14:paraId="603495C1"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сопоставление множества вариантов;</w:t>
      </w:r>
    </w:p>
    <w:p w14:paraId="5C61F7E2"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установление соответствия..</w:t>
      </w:r>
    </w:p>
    <w:p w14:paraId="356F9316"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Каждый правильный ответ оценивается как 1 балл.</w:t>
      </w:r>
    </w:p>
    <w:p w14:paraId="146A81BF" w14:textId="77777777" w:rsidR="00464D1B" w:rsidRDefault="006F0540">
      <w:pPr>
        <w:spacing w:after="0" w:line="240" w:lineRule="auto"/>
        <w:ind w:left="-710" w:right="-284" w:firstLine="142"/>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     Общее количество баллов – 10.</w:t>
      </w:r>
    </w:p>
    <w:p w14:paraId="55002C31"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w:t>
      </w:r>
    </w:p>
    <w:p w14:paraId="02AC294C"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Критерии оценок:   10 баллов – «отлично»</w:t>
      </w:r>
    </w:p>
    <w:p w14:paraId="21B905C1"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lastRenderedPageBreak/>
        <w:t>                                 8-9 баллов – «хорошо»</w:t>
      </w:r>
    </w:p>
    <w:p w14:paraId="521E78FC"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7 баллов – «удовлетворительно»</w:t>
      </w:r>
    </w:p>
    <w:p w14:paraId="76142B0B" w14:textId="77777777" w:rsidR="00464D1B" w:rsidRDefault="006F0540">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6 и менее баллов – «неудовлетворительно».</w:t>
      </w:r>
    </w:p>
    <w:p w14:paraId="7EC43A7B" w14:textId="77777777" w:rsidR="00464D1B" w:rsidRDefault="006F0540">
      <w:pPr>
        <w:spacing w:after="0" w:line="240" w:lineRule="auto"/>
        <w:ind w:left="-710" w:right="-284" w:firstLine="424"/>
        <w:rPr>
          <w:rFonts w:ascii="Arial" w:eastAsia="Times New Roman" w:hAnsi="Arial" w:cs="Arial"/>
          <w:color w:val="000000"/>
          <w:sz w:val="24"/>
          <w:szCs w:val="24"/>
        </w:rPr>
      </w:pPr>
      <w:r>
        <w:rPr>
          <w:rFonts w:ascii="Times New Roman" w:eastAsia="Times New Roman" w:hAnsi="Times New Roman" w:cs="Times New Roman"/>
          <w:color w:val="000000"/>
          <w:sz w:val="24"/>
          <w:szCs w:val="24"/>
        </w:rPr>
        <w:t>Время тестирования  15 – 20 минут.</w:t>
      </w:r>
    </w:p>
    <w:p w14:paraId="490479B1" w14:textId="77777777" w:rsidR="00464D1B" w:rsidRDefault="00464D1B">
      <w:pPr>
        <w:spacing w:line="240" w:lineRule="auto"/>
        <w:rPr>
          <w:rFonts w:ascii="Times New Roman" w:eastAsia="Times New Roman" w:hAnsi="Times New Roman" w:cs="Times New Roman"/>
          <w:b/>
          <w:sz w:val="24"/>
          <w:szCs w:val="24"/>
        </w:rPr>
      </w:pPr>
    </w:p>
    <w:p w14:paraId="4BBD62A0"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 упражнений:</w:t>
      </w:r>
    </w:p>
    <w:p w14:paraId="3B7D8079"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8B66E75"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69B869CD"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62BFBB82"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7089427D"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5CC8B490"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1AC3DB98"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66CC238B"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407C76B8" w14:textId="77777777" w:rsidR="00464D1B" w:rsidRDefault="00464D1B">
      <w:pPr>
        <w:spacing w:after="0" w:line="240" w:lineRule="auto"/>
        <w:jc w:val="both"/>
        <w:rPr>
          <w:rFonts w:ascii="Times New Roman" w:eastAsia="Times New Roman" w:hAnsi="Times New Roman" w:cs="Times New Roman"/>
          <w:b/>
          <w:sz w:val="24"/>
          <w:szCs w:val="24"/>
        </w:rPr>
      </w:pPr>
    </w:p>
    <w:p w14:paraId="01E347EA"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12</w:t>
      </w:r>
    </w:p>
    <w:p w14:paraId="074A9209" w14:textId="77777777" w:rsidR="00464D1B" w:rsidRDefault="006F0540">
      <w:pPr>
        <w:spacing w:after="0" w:line="240" w:lineRule="auto"/>
        <w:rPr>
          <w:rFonts w:ascii="Times New Roman" w:hAnsi="Times New Roman" w:cs="Times New Roman"/>
          <w:b/>
          <w:iCs/>
          <w:sz w:val="24"/>
          <w:szCs w:val="24"/>
        </w:rPr>
      </w:pPr>
      <w:r>
        <w:rPr>
          <w:rFonts w:ascii="Times New Roman" w:eastAsia="Times New Roman" w:hAnsi="Times New Roman" w:cs="Times New Roman"/>
          <w:b/>
          <w:sz w:val="24"/>
          <w:szCs w:val="24"/>
        </w:rPr>
        <w:t xml:space="preserve">Тема: </w:t>
      </w:r>
      <w:r>
        <w:rPr>
          <w:rFonts w:ascii="Times New Roman" w:hAnsi="Times New Roman" w:cs="Times New Roman"/>
          <w:b/>
          <w:iCs/>
          <w:sz w:val="24"/>
          <w:szCs w:val="24"/>
        </w:rPr>
        <w:t>Работа с текстами</w:t>
      </w:r>
    </w:p>
    <w:p w14:paraId="52D11553" w14:textId="77777777" w:rsidR="00464D1B" w:rsidRDefault="006F0540">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что такое </w:t>
      </w:r>
      <w:r>
        <w:rPr>
          <w:rFonts w:ascii="Times New Roman" w:eastAsia="Times New Roman" w:hAnsi="Times New Roman" w:cs="Times New Roman"/>
          <w:bCs/>
          <w:sz w:val="24"/>
          <w:szCs w:val="24"/>
        </w:rPr>
        <w:t xml:space="preserve">фонетика, орфоэпия, графика, орфография. Применять </w:t>
      </w:r>
      <w:r>
        <w:rPr>
          <w:rFonts w:ascii="Times New Roman" w:eastAsiaTheme="minorHAnsi" w:hAnsi="Times New Roman" w:cs="Times New Roman"/>
          <w:sz w:val="24"/>
          <w:szCs w:val="24"/>
          <w:lang w:eastAsia="en-US"/>
        </w:rPr>
        <w:t>основные орфоэпические, лексические, грамматические нормы современного русского литературного языка</w:t>
      </w:r>
      <w:r>
        <w:rPr>
          <w:rFonts w:ascii="Times New Roman" w:hAnsi="Times New Roman" w:cs="Times New Roman"/>
          <w:iCs/>
          <w:sz w:val="24"/>
          <w:szCs w:val="24"/>
        </w:rPr>
        <w:t>.</w:t>
      </w:r>
    </w:p>
    <w:p w14:paraId="3A2BE883"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4183AC34"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1 час</w:t>
      </w:r>
    </w:p>
    <w:p w14:paraId="73720CB9" w14:textId="77777777" w:rsidR="00464D1B" w:rsidRDefault="00464D1B">
      <w:pPr>
        <w:spacing w:after="0" w:line="240" w:lineRule="auto"/>
        <w:jc w:val="both"/>
        <w:rPr>
          <w:rFonts w:ascii="Times New Roman" w:eastAsia="Times New Roman" w:hAnsi="Times New Roman" w:cs="Times New Roman"/>
          <w:b/>
          <w:sz w:val="24"/>
          <w:szCs w:val="24"/>
        </w:rPr>
      </w:pPr>
    </w:p>
    <w:p w14:paraId="795EFA2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4BAEDDF7" w14:textId="77777777" w:rsidR="00464D1B" w:rsidRDefault="006F0540">
      <w:pPr>
        <w:shd w:val="clear" w:color="auto" w:fill="FFFFFF" w:themeFill="background1"/>
        <w:spacing w:after="0" w:line="240" w:lineRule="auto"/>
        <w:jc w:val="both"/>
        <w:rPr>
          <w:rFonts w:ascii="Times New Roman" w:eastAsia="Times New Roman" w:hAnsi="Times New Roman" w:cs="Times New Roman"/>
          <w:b/>
          <w:sz w:val="24"/>
          <w:szCs w:val="24"/>
        </w:rPr>
      </w:pPr>
      <w:r>
        <w:rPr>
          <w:rFonts w:ascii="Times New Roman" w:hAnsi="Times New Roman" w:cs="Times New Roman"/>
          <w:b/>
          <w:color w:val="333333"/>
          <w:sz w:val="24"/>
          <w:szCs w:val="24"/>
          <w:shd w:val="clear" w:color="auto" w:fill="F3F1ED"/>
        </w:rPr>
        <w:t>Фонетика</w:t>
      </w:r>
      <w:r>
        <w:rPr>
          <w:rFonts w:ascii="Times New Roman" w:hAnsi="Times New Roman" w:cs="Times New Roman"/>
          <w:color w:val="333333"/>
          <w:sz w:val="24"/>
          <w:szCs w:val="24"/>
          <w:shd w:val="clear" w:color="auto" w:fill="F3F1ED"/>
        </w:rPr>
        <w:t xml:space="preserve"> - раздел языкознания, изучающий звуковые единицы языка, их акустические и артикуляционные свойства, законы функционирования звуков речи, распределения ударения в словах, чередования гласных и согласных</w:t>
      </w:r>
    </w:p>
    <w:p w14:paraId="0E863110" w14:textId="77777777" w:rsidR="00464D1B" w:rsidRDefault="006F0540">
      <w:pPr>
        <w:shd w:val="clear" w:color="auto" w:fill="FFFFFF" w:themeFill="background1"/>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Орфоэпия</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 наука (раздел фонетики) , занимающаяся нормами</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произношения, их обоснованием и установлением.</w:t>
      </w:r>
    </w:p>
    <w:p w14:paraId="4D14EE9B" w14:textId="77777777" w:rsidR="00464D1B" w:rsidRDefault="006F0540">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bCs/>
          <w:sz w:val="24"/>
          <w:szCs w:val="24"/>
          <w:shd w:val="clear" w:color="auto" w:fill="F3F1ED"/>
        </w:rPr>
        <w:t>Орфогра́фия</w:t>
      </w:r>
      <w:r>
        <w:rPr>
          <w:rFonts w:ascii="Times New Roman" w:hAnsi="Times New Roman" w:cs="Times New Roman"/>
          <w:sz w:val="24"/>
          <w:szCs w:val="24"/>
          <w:shd w:val="clear" w:color="auto" w:fill="F3F1ED"/>
        </w:rPr>
        <w:t>, правописание — единообразие передачи слов и грамматических форм речи на письме. Также свод правил, обеспечивающий это единообразие, и занимающийся им раздел прикладного языкознания.</w:t>
      </w:r>
    </w:p>
    <w:p w14:paraId="37128833" w14:textId="77777777" w:rsidR="00464D1B" w:rsidRDefault="006F0540">
      <w:pPr>
        <w:pStyle w:val="ab"/>
        <w:rPr>
          <w:rFonts w:ascii="Tahoma" w:hAnsi="Tahoma" w:cs="Tahoma"/>
          <w:b/>
          <w:color w:val="000000"/>
        </w:rPr>
      </w:pPr>
      <w:r>
        <w:rPr>
          <w:b/>
          <w:color w:val="000000"/>
        </w:rPr>
        <w:t>Основные сведения « Графика»</w:t>
      </w:r>
    </w:p>
    <w:p w14:paraId="5CFFE8D6" w14:textId="77777777" w:rsidR="00464D1B" w:rsidRDefault="006F0540">
      <w:pPr>
        <w:pStyle w:val="ab"/>
        <w:shd w:val="clear" w:color="auto" w:fill="FFFFFF"/>
        <w:rPr>
          <w:rFonts w:ascii="Tahoma" w:hAnsi="Tahoma" w:cs="Tahoma"/>
          <w:color w:val="000000"/>
        </w:rPr>
      </w:pPr>
      <w:r>
        <w:rPr>
          <w:color w:val="000000"/>
        </w:rPr>
        <w:t>Графика (греч. graphike, от grapho - пишу, черчу, рисую) - совокупность всех средств данной письменности, система отношений между буквами письма и звуками (фонемами) речи, а также сами начертания букв, знаков.</w:t>
      </w:r>
    </w:p>
    <w:p w14:paraId="6094518D" w14:textId="77777777" w:rsidR="00464D1B" w:rsidRDefault="006F0540">
      <w:pPr>
        <w:pStyle w:val="ab"/>
        <w:shd w:val="clear" w:color="auto" w:fill="FFFFFF"/>
        <w:rPr>
          <w:rFonts w:ascii="Tahoma" w:hAnsi="Tahoma" w:cs="Tahoma"/>
          <w:color w:val="000000"/>
        </w:rPr>
      </w:pPr>
      <w:r>
        <w:rPr>
          <w:color w:val="000000"/>
        </w:rPr>
        <w:t>Письменная речь – это речь зафиксированная, графически оформленная, написанная или напечатанная.</w:t>
      </w:r>
    </w:p>
    <w:p w14:paraId="35097912" w14:textId="77777777" w:rsidR="00464D1B" w:rsidRDefault="006F0540">
      <w:pPr>
        <w:pStyle w:val="ab"/>
        <w:shd w:val="clear" w:color="auto" w:fill="FFFFFF"/>
        <w:rPr>
          <w:rFonts w:ascii="Tahoma" w:hAnsi="Tahoma" w:cs="Tahoma"/>
          <w:b/>
          <w:color w:val="000000"/>
        </w:rPr>
      </w:pPr>
      <w:r>
        <w:rPr>
          <w:b/>
          <w:color w:val="000000"/>
        </w:rPr>
        <w:lastRenderedPageBreak/>
        <w:t>План составления письменного высказывания:</w:t>
      </w:r>
    </w:p>
    <w:p w14:paraId="47768221" w14:textId="77777777" w:rsidR="00464D1B" w:rsidRDefault="006F0540">
      <w:pPr>
        <w:pStyle w:val="ab"/>
        <w:numPr>
          <w:ilvl w:val="0"/>
          <w:numId w:val="12"/>
        </w:numPr>
        <w:shd w:val="clear" w:color="auto" w:fill="FFFFFF"/>
        <w:rPr>
          <w:rFonts w:ascii="Tahoma" w:hAnsi="Tahoma" w:cs="Tahoma"/>
          <w:color w:val="000000"/>
        </w:rPr>
      </w:pPr>
      <w:r>
        <w:rPr>
          <w:color w:val="000000"/>
        </w:rPr>
        <w:t>Вступление.</w:t>
      </w:r>
    </w:p>
    <w:p w14:paraId="286AF69E" w14:textId="77777777" w:rsidR="00464D1B" w:rsidRDefault="006F0540">
      <w:pPr>
        <w:pStyle w:val="ab"/>
        <w:numPr>
          <w:ilvl w:val="0"/>
          <w:numId w:val="12"/>
        </w:numPr>
        <w:shd w:val="clear" w:color="auto" w:fill="FFFFFF"/>
        <w:rPr>
          <w:rFonts w:ascii="Tahoma" w:hAnsi="Tahoma" w:cs="Tahoma"/>
          <w:color w:val="000000"/>
        </w:rPr>
      </w:pPr>
      <w:r>
        <w:rPr>
          <w:color w:val="000000"/>
        </w:rPr>
        <w:t>Проблема, над которой размышляет автор.</w:t>
      </w:r>
    </w:p>
    <w:p w14:paraId="2A83E1F1" w14:textId="77777777" w:rsidR="00464D1B" w:rsidRDefault="006F0540">
      <w:pPr>
        <w:pStyle w:val="ab"/>
        <w:numPr>
          <w:ilvl w:val="0"/>
          <w:numId w:val="12"/>
        </w:numPr>
        <w:shd w:val="clear" w:color="auto" w:fill="FFFFFF"/>
        <w:rPr>
          <w:rFonts w:ascii="Tahoma" w:hAnsi="Tahoma" w:cs="Tahoma"/>
          <w:color w:val="000000"/>
        </w:rPr>
      </w:pPr>
      <w:r>
        <w:rPr>
          <w:color w:val="000000"/>
        </w:rPr>
        <w:t>Комментарий.</w:t>
      </w:r>
    </w:p>
    <w:p w14:paraId="207FAC86" w14:textId="77777777" w:rsidR="00464D1B" w:rsidRDefault="006F0540">
      <w:pPr>
        <w:pStyle w:val="ab"/>
        <w:numPr>
          <w:ilvl w:val="0"/>
          <w:numId w:val="12"/>
        </w:numPr>
        <w:shd w:val="clear" w:color="auto" w:fill="FFFFFF"/>
        <w:rPr>
          <w:rFonts w:ascii="Tahoma" w:hAnsi="Tahoma" w:cs="Tahoma"/>
          <w:color w:val="000000"/>
        </w:rPr>
      </w:pPr>
      <w:r>
        <w:rPr>
          <w:color w:val="000000"/>
        </w:rPr>
        <w:t>Авторская позиция</w:t>
      </w:r>
    </w:p>
    <w:p w14:paraId="5D0A5F94" w14:textId="77777777" w:rsidR="00464D1B" w:rsidRDefault="006F0540">
      <w:pPr>
        <w:pStyle w:val="ab"/>
        <w:numPr>
          <w:ilvl w:val="0"/>
          <w:numId w:val="12"/>
        </w:numPr>
        <w:shd w:val="clear" w:color="auto" w:fill="FFFFFF"/>
        <w:rPr>
          <w:rFonts w:ascii="Tahoma" w:hAnsi="Tahoma" w:cs="Tahoma"/>
          <w:color w:val="000000"/>
        </w:rPr>
      </w:pPr>
      <w:r>
        <w:rPr>
          <w:color w:val="000000"/>
        </w:rPr>
        <w:t>Ваше мнение (согласие/несогласие с позицией автора).</w:t>
      </w:r>
    </w:p>
    <w:p w14:paraId="720194DE" w14:textId="77777777" w:rsidR="00464D1B" w:rsidRDefault="006F0540">
      <w:pPr>
        <w:pStyle w:val="ab"/>
        <w:numPr>
          <w:ilvl w:val="0"/>
          <w:numId w:val="12"/>
        </w:numPr>
        <w:shd w:val="clear" w:color="auto" w:fill="FFFFFF"/>
        <w:rPr>
          <w:rFonts w:ascii="Tahoma" w:hAnsi="Tahoma" w:cs="Tahoma"/>
          <w:color w:val="000000"/>
        </w:rPr>
      </w:pPr>
      <w:r>
        <w:rPr>
          <w:color w:val="000000"/>
        </w:rPr>
        <w:t>Первый аргумент.</w:t>
      </w:r>
    </w:p>
    <w:p w14:paraId="41B8FC43" w14:textId="77777777" w:rsidR="00464D1B" w:rsidRDefault="006F0540">
      <w:pPr>
        <w:pStyle w:val="ab"/>
        <w:numPr>
          <w:ilvl w:val="0"/>
          <w:numId w:val="12"/>
        </w:numPr>
        <w:shd w:val="clear" w:color="auto" w:fill="FFFFFF"/>
        <w:rPr>
          <w:rFonts w:ascii="Tahoma" w:hAnsi="Tahoma" w:cs="Tahoma"/>
          <w:color w:val="000000"/>
        </w:rPr>
      </w:pPr>
      <w:r>
        <w:rPr>
          <w:color w:val="000000"/>
        </w:rPr>
        <w:t>Второй аргумент.</w:t>
      </w:r>
    </w:p>
    <w:p w14:paraId="70B27AAB" w14:textId="77777777" w:rsidR="00464D1B" w:rsidRDefault="006F0540">
      <w:pPr>
        <w:pStyle w:val="ab"/>
        <w:numPr>
          <w:ilvl w:val="0"/>
          <w:numId w:val="12"/>
        </w:numPr>
        <w:shd w:val="clear" w:color="auto" w:fill="FFFFFF"/>
        <w:rPr>
          <w:rFonts w:ascii="Tahoma" w:hAnsi="Tahoma" w:cs="Tahoma"/>
          <w:color w:val="000000"/>
        </w:rPr>
      </w:pPr>
      <w:r>
        <w:rPr>
          <w:color w:val="000000"/>
        </w:rPr>
        <w:t>Вывод (заключение).</w:t>
      </w:r>
    </w:p>
    <w:p w14:paraId="0A18D448" w14:textId="77777777" w:rsidR="00464D1B" w:rsidRDefault="006F0540">
      <w:pPr>
        <w:pStyle w:val="ab"/>
        <w:shd w:val="clear" w:color="auto" w:fill="FFFFFF"/>
        <w:rPr>
          <w:color w:val="000000"/>
        </w:rPr>
      </w:pPr>
      <w:r>
        <w:rPr>
          <w:color w:val="000000"/>
        </w:rPr>
        <w:t>Не забывайте каждую часть начинать с красной строки и продумывать логику перехода от одного абзаца к другому. Просмотрите, как вы прокомментировали проблему. Важно заявить и прокомментировать одну и ту же проблему, а не разные – автор в тексте может поднимать несколько проблем, вам важно говорить только об одной!</w:t>
      </w:r>
    </w:p>
    <w:p w14:paraId="75947FD5"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5CF8F8A0"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орфоэпия?</w:t>
      </w:r>
    </w:p>
    <w:p w14:paraId="566701D8"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2.Что такое орфография?</w:t>
      </w:r>
    </w:p>
    <w:p w14:paraId="48BE8EA4"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3.Что такое графика?</w:t>
      </w:r>
    </w:p>
    <w:p w14:paraId="5172F4E1"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4. Как составить план письменного высказывания?</w:t>
      </w:r>
    </w:p>
    <w:p w14:paraId="42294AA2" w14:textId="77777777" w:rsidR="00464D1B" w:rsidRDefault="006F054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4520FC19"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 Эссе – это прозаическое произведение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претендующие на определенную или исчерпывающую трактовку предмета. </w:t>
      </w:r>
    </w:p>
    <w:p w14:paraId="1D741D5B"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Признаки эссе как литературного жанра. </w:t>
      </w:r>
    </w:p>
    <w:p w14:paraId="0A96F079"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1. Наличие конкретной темы или вопроса. Тема эссе всегда конкретна, некоторые исследователи говорят о том, что она имеет частный характер. Таковы, например, темы эссе М. Монтеня: «О старости», «О славе», «О самомнении», «О книгах», «О дурных средствах, служащих благой цели», «Против безделья», «О большом пальце руки» и др. При этом 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w:t>
      </w:r>
    </w:p>
    <w:p w14:paraId="5B93FF36"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 2. Личностный характер восприятия проблемы и ее осмысления. Эссе — жанр субъективный, оно интересно и ценно именно тем, что дает возможность увидеть личность автора, своеобразие его позиции, стиля мышления, речи, отношения к миру. Автор эссе – не только рассказчик и повествователь, но еще и герой. Жанр эссе дает право на субъективный подход к теме и свободную композицию. </w:t>
      </w:r>
    </w:p>
    <w:p w14:paraId="57B2AFBB"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3. Свободная композиция. В эссе множество неполных предложений, вопросительные и восклицательные конструкции. В пунктуации – многоточия, приглашающие к соразмышлению.</w:t>
      </w:r>
    </w:p>
    <w:p w14:paraId="7D0C6F19"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 4. Непринужденность повествования. «Непринужденность» фактически используется как легкость, изящество стиля, увлекательность повествования. Исследователи отмечают, что хорошее эссе может написать только тот, кто свободно владеет темой, видит ее с различных </w:t>
      </w:r>
      <w:r>
        <w:rPr>
          <w:rFonts w:ascii="Times New Roman" w:hAnsi="Times New Roman" w:cs="Times New Roman"/>
          <w:sz w:val="24"/>
          <w:szCs w:val="24"/>
        </w:rPr>
        <w:lastRenderedPageBreak/>
        <w:t>сторон и готов предъявить читателю не исчерпывающий, но многоаспектный взгляд на явление, ставшее отправной точкой его размышлений.</w:t>
      </w:r>
    </w:p>
    <w:p w14:paraId="610F0DF0"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 5. Парадоксальность. Под парадоксальностью понимается нестандартность, творчество в подаче материала. Эссе призвано удивить читателя - это, по мнению многих исследователей, его обязательное качество.</w:t>
      </w:r>
    </w:p>
    <w:p w14:paraId="199693C5"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 6. Внутреннее смысловое единство. Возможно, это один из парадоксов жанра. Свободное по композиции, ориентированное на субъективность, эссе вместе с тем обладает внутренним смысловым единством, т.е. согласованностью ключевых тезисов и утверждений, внутренней гармонией аргументов и ассоциаций, непротиворечивостью тех суждений, в которых выражена личностная позиция автора. </w:t>
      </w:r>
    </w:p>
    <w:p w14:paraId="40AFAF67"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7. Особый язык эссе. Особый язык эссе предполагает образность и афористичность – яркость и художественность текста, убедительность и доказательность, меткость, точность, глубина слова и мысли, отказ от словесных штампов и клише в выражении своих заветных мыслей. Можно использовать разговорную речь: по речевому построению эссе - динамичное чередование полемичных высказываний, вопросов, в нем возможна установка на разговорную интонацию и лексику, живое общение с читателем, живые эмоции, без которых нет духовной компоненты жанра, нет ощущения живой беседы автора со своим читателем. Не бойтесь использовать многочисленные средства художественной выразительности: метафоры, аллегорические и притчевые образы, символы, сравнения. </w:t>
      </w:r>
    </w:p>
    <w:p w14:paraId="2EE8DD28" w14:textId="77777777" w:rsidR="00464D1B" w:rsidRDefault="006F0540">
      <w:pPr>
        <w:spacing w:line="240" w:lineRule="auto"/>
        <w:rPr>
          <w:rFonts w:ascii="Times New Roman" w:hAnsi="Times New Roman" w:cs="Times New Roman"/>
          <w:sz w:val="24"/>
          <w:szCs w:val="24"/>
        </w:rPr>
      </w:pPr>
      <w:r>
        <w:rPr>
          <w:rFonts w:ascii="Times New Roman" w:hAnsi="Times New Roman" w:cs="Times New Roman"/>
          <w:sz w:val="24"/>
          <w:szCs w:val="24"/>
        </w:rPr>
        <w:t xml:space="preserve">8. Объем эссе. Каких-либо жестких границ по объему эссе не существует. Структурная схема эссе Введение – определение основного вопроса эссе. Основная часть — ответ на поставленный вопрос. Один параграф содержит: тезис, доказательство, иллюстрации, подвывод, являющийся частично ответом на поставленный вопрос. Заключение – суммирование уже сделанных подвыводов и окончательный ответ на вопрос эссе. </w:t>
      </w:r>
      <w:r>
        <w:rPr>
          <w:rFonts w:ascii="Times New Roman" w:hAnsi="Times New Roman" w:cs="Times New Roman"/>
          <w:b/>
          <w:sz w:val="24"/>
          <w:szCs w:val="24"/>
        </w:rPr>
        <w:t>Алгоритм написания эссе</w:t>
      </w:r>
      <w:r>
        <w:rPr>
          <w:rFonts w:ascii="Times New Roman" w:hAnsi="Times New Roman" w:cs="Times New Roman"/>
          <w:sz w:val="24"/>
          <w:szCs w:val="24"/>
        </w:rPr>
        <w:t xml:space="preserve"> </w:t>
      </w:r>
    </w:p>
    <w:p w14:paraId="36792019" w14:textId="77777777" w:rsidR="00464D1B" w:rsidRDefault="006F0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1.Внимательно прочитайте тему эссе. </w:t>
      </w:r>
    </w:p>
    <w:p w14:paraId="5FD12D61" w14:textId="77777777" w:rsidR="00464D1B" w:rsidRDefault="006F0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2.Определите свое отношение к теме. </w:t>
      </w:r>
    </w:p>
    <w:p w14:paraId="76C6DB52" w14:textId="77777777" w:rsidR="00464D1B" w:rsidRDefault="006F0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3.Напишите эссе в черновом варианте, придерживаясь оптимальной структуры. </w:t>
      </w:r>
    </w:p>
    <w:p w14:paraId="45D8C702" w14:textId="77777777" w:rsidR="00464D1B" w:rsidRDefault="006F0540">
      <w:pPr>
        <w:spacing w:after="0" w:line="240" w:lineRule="auto"/>
        <w:rPr>
          <w:rFonts w:ascii="Times New Roman" w:hAnsi="Times New Roman" w:cs="Times New Roman"/>
          <w:sz w:val="24"/>
          <w:szCs w:val="24"/>
        </w:rPr>
      </w:pPr>
      <w:r>
        <w:rPr>
          <w:rFonts w:ascii="Times New Roman" w:hAnsi="Times New Roman" w:cs="Times New Roman"/>
          <w:sz w:val="24"/>
          <w:szCs w:val="24"/>
        </w:rPr>
        <w:t>4.При необходимости используя ваши любимые афоризмы, цитаты, высказывания; 5.Прочитайте и проанализируйте содержание написанного через некоторое время после написания;</w:t>
      </w:r>
    </w:p>
    <w:p w14:paraId="2857790F" w14:textId="77777777" w:rsidR="00464D1B" w:rsidRDefault="006F0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Начало (вступление) и концовка (заключение) должны содержать одну и ту же главную мысль (идею), которая должна стать стержнем вашего эссе; </w:t>
      </w:r>
    </w:p>
    <w:p w14:paraId="3ECC0C6A" w14:textId="77777777" w:rsidR="00464D1B" w:rsidRDefault="006F0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Проверьте стиль и грамотность, композиционное построение эссе, логичность и последовательность изложенного; </w:t>
      </w:r>
    </w:p>
    <w:p w14:paraId="350521CA" w14:textId="77777777" w:rsidR="00464D1B" w:rsidRDefault="006F0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8.Предложите прочитать эссе людям, которым вы доверяете (коллегам, друзьям, родственникам), всем тем, кто не постесняется вас покритиковать; </w:t>
      </w:r>
    </w:p>
    <w:p w14:paraId="20EE0FB6" w14:textId="77777777" w:rsidR="00464D1B" w:rsidRDefault="006F0540">
      <w:pPr>
        <w:spacing w:after="0" w:line="240" w:lineRule="auto"/>
        <w:rPr>
          <w:rFonts w:ascii="Times New Roman" w:eastAsia="Times New Roman" w:hAnsi="Times New Roman" w:cs="Times New Roman"/>
          <w:b/>
          <w:sz w:val="24"/>
          <w:szCs w:val="24"/>
        </w:rPr>
      </w:pPr>
      <w:r>
        <w:rPr>
          <w:rFonts w:ascii="Times New Roman" w:hAnsi="Times New Roman" w:cs="Times New Roman"/>
          <w:sz w:val="24"/>
          <w:szCs w:val="24"/>
        </w:rPr>
        <w:t>9. Внесите необходимые изменения и напишите окончательный вариант.</w:t>
      </w:r>
    </w:p>
    <w:p w14:paraId="67DD7DF9"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 упражнений:</w:t>
      </w:r>
    </w:p>
    <w:p w14:paraId="3736B6E3"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4912FEDA"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78C7C99C"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38E4C67"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2515C018"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lastRenderedPageBreak/>
        <w:t>Литература:</w:t>
      </w:r>
    </w:p>
    <w:p w14:paraId="4E7726CB"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4C181DED"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5440E151"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5810C08F" w14:textId="77777777" w:rsidR="00464D1B" w:rsidRDefault="00464D1B">
      <w:pPr>
        <w:spacing w:line="240" w:lineRule="auto"/>
        <w:jc w:val="both"/>
        <w:rPr>
          <w:rFonts w:ascii="Times New Roman" w:hAnsi="Times New Roman" w:cs="Times New Roman"/>
          <w:b/>
          <w:bCs/>
          <w:sz w:val="24"/>
          <w:szCs w:val="24"/>
        </w:rPr>
      </w:pPr>
    </w:p>
    <w:p w14:paraId="15B80984"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13</w:t>
      </w:r>
    </w:p>
    <w:p w14:paraId="5051BF14" w14:textId="77777777" w:rsidR="00464D1B" w:rsidRDefault="006F0540">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Тема: Выполнение практико – ориентированных заданий по теме «Морфемика и словообразование». </w:t>
      </w:r>
    </w:p>
    <w:p w14:paraId="6B1C4FF5" w14:textId="77777777" w:rsidR="00464D1B" w:rsidRDefault="006F0540">
      <w:pPr>
        <w:spacing w:after="0"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словообразовательный разбор слов. </w:t>
      </w:r>
      <w:r>
        <w:rPr>
          <w:rFonts w:ascii="Times New Roman" w:hAnsi="Times New Roman" w:cs="Times New Roman"/>
          <w:iCs/>
          <w:sz w:val="24"/>
          <w:szCs w:val="24"/>
        </w:rPr>
        <w:t xml:space="preserve">Знать порядок словообразовательного разбора  слов и уметь производить его. </w:t>
      </w:r>
      <w:r>
        <w:rPr>
          <w:rFonts w:ascii="Times New Roman" w:eastAsia="Times New Roman" w:hAnsi="Times New Roman" w:cs="Times New Roman"/>
          <w:bCs/>
          <w:sz w:val="24"/>
          <w:szCs w:val="24"/>
        </w:rPr>
        <w:t xml:space="preserve">Применять </w:t>
      </w:r>
      <w:r>
        <w:rPr>
          <w:rFonts w:ascii="Times New Roman" w:eastAsiaTheme="minorHAnsi" w:hAnsi="Times New Roman" w:cs="Times New Roman"/>
          <w:sz w:val="24"/>
          <w:szCs w:val="24"/>
          <w:lang w:eastAsia="en-US"/>
        </w:rPr>
        <w:t>основные орфоэпические, лексические, грамматические нормы современного русского литературного языка</w:t>
      </w:r>
      <w:r>
        <w:rPr>
          <w:rFonts w:ascii="Times New Roman" w:hAnsi="Times New Roman" w:cs="Times New Roman"/>
          <w:iCs/>
          <w:sz w:val="24"/>
          <w:szCs w:val="24"/>
        </w:rPr>
        <w:t>.</w:t>
      </w:r>
    </w:p>
    <w:p w14:paraId="38346736" w14:textId="77777777" w:rsidR="00464D1B" w:rsidRDefault="006F0540">
      <w:pPr>
        <w:spacing w:after="0"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4D684A2C"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4 часа</w:t>
      </w:r>
    </w:p>
    <w:p w14:paraId="34F265BB" w14:textId="77777777" w:rsidR="00464D1B" w:rsidRDefault="00464D1B">
      <w:pPr>
        <w:spacing w:after="0" w:line="240" w:lineRule="auto"/>
        <w:jc w:val="both"/>
        <w:rPr>
          <w:rFonts w:ascii="Times New Roman" w:eastAsia="Times New Roman" w:hAnsi="Times New Roman" w:cs="Times New Roman"/>
          <w:b/>
          <w:sz w:val="24"/>
          <w:szCs w:val="24"/>
        </w:rPr>
      </w:pPr>
    </w:p>
    <w:p w14:paraId="5235986A"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6D250068"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Словообразовательный разбор (анализ) — это определение способа образования слова, т.е. выяснение, от чего и с помощью чего происходит образование конкретного слова. При словообразовательном разборе слова обычно устанавливается последовательность присоединения суффиксов и приставок к исходному слову в процессе его образования.</w:t>
      </w:r>
    </w:p>
    <w:p w14:paraId="3F8D972F" w14:textId="77777777" w:rsidR="00464D1B" w:rsidRDefault="00464D1B">
      <w:pPr>
        <w:spacing w:after="0" w:line="240" w:lineRule="auto"/>
        <w:ind w:left="360"/>
        <w:jc w:val="both"/>
        <w:rPr>
          <w:rFonts w:ascii="Times New Roman" w:eastAsia="Times New Roman" w:hAnsi="Times New Roman" w:cs="Times New Roman"/>
          <w:sz w:val="24"/>
          <w:szCs w:val="24"/>
        </w:rPr>
      </w:pPr>
    </w:p>
    <w:p w14:paraId="35EDB43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План словообразовательного разбора</w:t>
      </w:r>
    </w:p>
    <w:p w14:paraId="7B27D9DA" w14:textId="77777777" w:rsidR="00464D1B" w:rsidRDefault="00464D1B">
      <w:pPr>
        <w:spacing w:after="0" w:line="240" w:lineRule="auto"/>
        <w:ind w:left="360"/>
        <w:jc w:val="both"/>
        <w:rPr>
          <w:rFonts w:ascii="Times New Roman" w:eastAsia="Times New Roman" w:hAnsi="Times New Roman" w:cs="Times New Roman"/>
          <w:sz w:val="24"/>
          <w:szCs w:val="24"/>
        </w:rPr>
      </w:pPr>
    </w:p>
    <w:p w14:paraId="42DD76A8" w14:textId="77777777" w:rsidR="00464D1B" w:rsidRDefault="006F0540">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Поставить слово в начальную форму.</w:t>
      </w:r>
    </w:p>
    <w:p w14:paraId="451DEB9D" w14:textId="77777777" w:rsidR="00464D1B" w:rsidRDefault="006F0540">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Указать основу слова и определить, является ли оно производным. </w:t>
      </w:r>
    </w:p>
    <w:p w14:paraId="27E4C50C" w14:textId="77777777" w:rsidR="00464D1B" w:rsidRDefault="006F0540">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Для производного слова подобрать производящее слово (см. Как отличать производное слово от производящего?).</w:t>
      </w:r>
    </w:p>
    <w:p w14:paraId="0E681D20" w14:textId="77777777" w:rsidR="00464D1B" w:rsidRDefault="006F0540">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Указать основу в производящем слове.</w:t>
      </w:r>
    </w:p>
    <w:p w14:paraId="4B321E34" w14:textId="77777777" w:rsidR="00464D1B" w:rsidRDefault="006F0540">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Указать словообразовательные приставки, суффиксы, постфиксы (если они есть).</w:t>
      </w:r>
    </w:p>
    <w:p w14:paraId="5CBD98F7" w14:textId="77777777" w:rsidR="00464D1B" w:rsidRDefault="006F0540">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Указать способ образования слова (см. Какие есть способы образования слов?).</w:t>
      </w:r>
    </w:p>
    <w:p w14:paraId="70A22108" w14:textId="77777777" w:rsidR="00464D1B" w:rsidRDefault="00464D1B">
      <w:pPr>
        <w:spacing w:after="0" w:line="240" w:lineRule="auto"/>
        <w:ind w:left="360"/>
        <w:jc w:val="both"/>
        <w:rPr>
          <w:rFonts w:ascii="Times New Roman" w:eastAsia="Times New Roman" w:hAnsi="Times New Roman" w:cs="Times New Roman"/>
          <w:sz w:val="24"/>
          <w:szCs w:val="24"/>
        </w:rPr>
      </w:pPr>
    </w:p>
    <w:p w14:paraId="16DA1FE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Примечания:</w:t>
      </w:r>
    </w:p>
    <w:p w14:paraId="49078FDA" w14:textId="77777777" w:rsidR="00464D1B" w:rsidRDefault="00464D1B">
      <w:pPr>
        <w:spacing w:after="0" w:line="240" w:lineRule="auto"/>
        <w:ind w:left="360"/>
        <w:jc w:val="both"/>
        <w:rPr>
          <w:rFonts w:ascii="Times New Roman" w:eastAsia="Times New Roman" w:hAnsi="Times New Roman" w:cs="Times New Roman"/>
          <w:sz w:val="24"/>
          <w:szCs w:val="24"/>
        </w:rPr>
      </w:pPr>
    </w:p>
    <w:p w14:paraId="42268659"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Если основа непроизводная, например, лес, река, словообразовательный разбор произвести невозможно.</w:t>
      </w:r>
    </w:p>
    <w:p w14:paraId="5AFCCA3D" w14:textId="77777777" w:rsidR="00464D1B" w:rsidRDefault="00464D1B">
      <w:pPr>
        <w:spacing w:after="0" w:line="240" w:lineRule="auto"/>
        <w:ind w:left="360"/>
        <w:jc w:val="both"/>
        <w:rPr>
          <w:rFonts w:ascii="Times New Roman" w:eastAsia="Times New Roman" w:hAnsi="Times New Roman" w:cs="Times New Roman"/>
          <w:sz w:val="24"/>
          <w:szCs w:val="24"/>
        </w:rPr>
      </w:pPr>
    </w:p>
    <w:p w14:paraId="2EE7720F"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Основу разбираемой формы слова можно выделить всегда, окончание (включая нулевое окончание) выделяется только в изменяемых частях речи. См. перечень неизменяемых слов.</w:t>
      </w:r>
    </w:p>
    <w:p w14:paraId="000F7282" w14:textId="77777777" w:rsidR="00464D1B" w:rsidRDefault="00464D1B">
      <w:pPr>
        <w:spacing w:after="0" w:line="240" w:lineRule="auto"/>
        <w:ind w:left="360"/>
        <w:jc w:val="both"/>
        <w:rPr>
          <w:rFonts w:ascii="Times New Roman" w:eastAsia="Times New Roman" w:hAnsi="Times New Roman" w:cs="Times New Roman"/>
          <w:sz w:val="24"/>
          <w:szCs w:val="24"/>
        </w:rPr>
      </w:pPr>
    </w:p>
    <w:p w14:paraId="6BA89C85"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Чтобы определить, является ли слово производным, надо обратить внимание на состав его основы в начальной форме.</w:t>
      </w:r>
    </w:p>
    <w:p w14:paraId="3E899C78" w14:textId="77777777" w:rsidR="00464D1B" w:rsidRDefault="00464D1B">
      <w:pPr>
        <w:spacing w:after="0" w:line="240" w:lineRule="auto"/>
        <w:ind w:left="360"/>
        <w:jc w:val="both"/>
        <w:rPr>
          <w:rFonts w:ascii="Times New Roman" w:eastAsia="Times New Roman" w:hAnsi="Times New Roman" w:cs="Times New Roman"/>
          <w:sz w:val="24"/>
          <w:szCs w:val="24"/>
        </w:rPr>
      </w:pPr>
    </w:p>
    <w:p w14:paraId="40447C57"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Если основа начальной формы слова состоит из одного корня, то слово обычно является непроизводным. Исключения могут составить слова, которые образованы путём нулевой суффиксации или путём перехода из одной части речи в другую.</w:t>
      </w:r>
    </w:p>
    <w:p w14:paraId="1E62D9CB" w14:textId="77777777" w:rsidR="00464D1B" w:rsidRDefault="00464D1B">
      <w:pPr>
        <w:spacing w:after="0" w:line="240" w:lineRule="auto"/>
        <w:ind w:left="360"/>
        <w:jc w:val="both"/>
        <w:rPr>
          <w:rFonts w:ascii="Times New Roman" w:eastAsia="Times New Roman" w:hAnsi="Times New Roman" w:cs="Times New Roman"/>
          <w:sz w:val="24"/>
          <w:szCs w:val="24"/>
        </w:rPr>
      </w:pPr>
    </w:p>
    <w:p w14:paraId="5149FF76"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Если основа начальной формы слова состоит из корня и приставки, суффикса и т.д., такое слово обычно является производным. Исключения составляют некоторые бесприставочные глаголы.</w:t>
      </w:r>
    </w:p>
    <w:p w14:paraId="1EDA2CFB"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Сложное слово всегда является производным.</w:t>
      </w:r>
    </w:p>
    <w:p w14:paraId="32FC6E3A"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Окончания и суффиксы могут быть нулевыми. См. Как найти нулевой суффикс в слове? В каких формах слов могут быть нулевые окончания?</w:t>
      </w:r>
    </w:p>
    <w:p w14:paraId="191D8722"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В одном слове могут быть два и более корня, суффикса, приставки, окончания, соединительные морфемы. См. Может ли в одном слове быть два и более окончания?</w:t>
      </w:r>
    </w:p>
    <w:p w14:paraId="1CD5D196" w14:textId="77777777" w:rsidR="00464D1B" w:rsidRDefault="00464D1B">
      <w:pPr>
        <w:spacing w:after="0" w:line="240" w:lineRule="auto"/>
        <w:ind w:left="360"/>
        <w:jc w:val="both"/>
        <w:rPr>
          <w:rFonts w:ascii="Times New Roman" w:eastAsia="Times New Roman" w:hAnsi="Times New Roman" w:cs="Times New Roman"/>
          <w:sz w:val="24"/>
          <w:szCs w:val="24"/>
        </w:rPr>
      </w:pPr>
    </w:p>
    <w:p w14:paraId="51D61DBD"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Образец словообразовательного разбора</w:t>
      </w:r>
    </w:p>
    <w:p w14:paraId="1E3FC8F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Зеленоватый  — слово зеленоватый в значении «слегка, несколько зеленый» образовано от прилагательного зеленый с помощью суффикса -оват-, т.е. суффиксальным способом.</w:t>
      </w:r>
    </w:p>
    <w:p w14:paraId="100E1F8D"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Зеленоватый ← зеленый (суффиксальный способ).</w:t>
      </w:r>
    </w:p>
    <w:p w14:paraId="08DD19F3" w14:textId="77777777" w:rsidR="00464D1B" w:rsidRDefault="006F0540">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Образцы письменного словообразовательного разбора:</w:t>
      </w:r>
    </w:p>
    <w:p w14:paraId="25393BD2" w14:textId="77777777" w:rsidR="00464D1B" w:rsidRDefault="00464D1B">
      <w:pPr>
        <w:spacing w:after="0" w:line="240" w:lineRule="auto"/>
        <w:ind w:left="360"/>
        <w:jc w:val="both"/>
        <w:rPr>
          <w:rFonts w:ascii="Times New Roman" w:eastAsia="Times New Roman" w:hAnsi="Times New Roman" w:cs="Times New Roman"/>
          <w:sz w:val="24"/>
          <w:szCs w:val="24"/>
        </w:rPr>
      </w:pPr>
    </w:p>
    <w:p w14:paraId="1FB8B824"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канатоходец ← ходить (по) канату (сложение основ с одновременным прибавлением суффикса);</w:t>
      </w:r>
    </w:p>
    <w:p w14:paraId="0C7CF02F"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лесник  ←  лесной (суффиксальный способ); </w:t>
      </w:r>
    </w:p>
    <w:p w14:paraId="3016E9E8"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переходØ  ←  переходить (нулевая суффиксация); </w:t>
      </w:r>
    </w:p>
    <w:p w14:paraId="7A1830E9"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выходной (сущ.)  ←  выходной (прил.) (день) (переход из одной части речи в другую);</w:t>
      </w:r>
    </w:p>
    <w:p w14:paraId="0D194D5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конструировани[jэ] ← конструировать (суффиксальный способ);</w:t>
      </w:r>
    </w:p>
    <w:p w14:paraId="1EB99FD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лесозаготовка ← лес, заготовка (сложение с помощью соединительной гласной о);</w:t>
      </w:r>
    </w:p>
    <w:p w14:paraId="523681CE"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наморозить ← морозить (приставочный способ);</w:t>
      </w:r>
    </w:p>
    <w:p w14:paraId="101E8F3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приморский ← море (приставочно-суффиксальный);</w:t>
      </w:r>
    </w:p>
    <w:p w14:paraId="7F69AAA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бегØ ← бежать (нулевая суффиксация; усечение основы бежа-).</w:t>
      </w:r>
    </w:p>
    <w:p w14:paraId="13C4381D" w14:textId="77777777" w:rsidR="00464D1B" w:rsidRDefault="00464D1B">
      <w:pPr>
        <w:spacing w:after="0" w:line="240" w:lineRule="auto"/>
        <w:jc w:val="both"/>
        <w:rPr>
          <w:rFonts w:ascii="Times New Roman" w:eastAsia="Times New Roman" w:hAnsi="Times New Roman" w:cs="Times New Roman"/>
          <w:sz w:val="24"/>
          <w:szCs w:val="24"/>
        </w:rPr>
      </w:pPr>
    </w:p>
    <w:p w14:paraId="69A95E9D"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219FA213"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словообразование?</w:t>
      </w:r>
    </w:p>
    <w:p w14:paraId="0419821B"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2.Как образованы слова?.</w:t>
      </w:r>
    </w:p>
    <w:p w14:paraId="61A0F90F"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3.Какие существуют способы образования слов в русском языке?</w:t>
      </w:r>
    </w:p>
    <w:p w14:paraId="777F9794" w14:textId="77777777" w:rsidR="00464D1B" w:rsidRDefault="006F0540">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74E6EE84"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слова</w:t>
      </w:r>
    </w:p>
    <w:p w14:paraId="5A593191"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2.Определите,</w:t>
      </w:r>
      <w:r>
        <w:rPr>
          <w:rFonts w:ascii="Times New Roman" w:hAnsi="Times New Roman" w:cs="Times New Roman"/>
          <w:sz w:val="24"/>
          <w:szCs w:val="24"/>
        </w:rPr>
        <w:t xml:space="preserve"> как образованы слова.</w:t>
      </w:r>
    </w:p>
    <w:p w14:paraId="2ACF6C02" w14:textId="77777777" w:rsidR="00464D1B" w:rsidRDefault="006F0540">
      <w:pPr>
        <w:pStyle w:val="ad"/>
        <w:spacing w:line="240" w:lineRule="auto"/>
        <w:ind w:left="360"/>
        <w:rPr>
          <w:rFonts w:ascii="Times New Roman" w:eastAsia="Times New Roman" w:hAnsi="Times New Roman" w:cs="Times New Roman"/>
          <w:b/>
          <w:sz w:val="24"/>
          <w:szCs w:val="24"/>
          <w:lang w:eastAsia="ru-RU"/>
        </w:rPr>
      </w:pPr>
      <w:r>
        <w:rPr>
          <w:rFonts w:ascii="Times New Roman" w:hAnsi="Times New Roman" w:cs="Times New Roman"/>
          <w:sz w:val="24"/>
          <w:szCs w:val="24"/>
        </w:rPr>
        <w:t>3.Внимательно читайте задания, выполняйте их по порядку.</w:t>
      </w:r>
    </w:p>
    <w:p w14:paraId="726F4484"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31A47A35"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0DF11FA5"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7657AEFE"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1CE12D01"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0588340B"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554131B5" w14:textId="77777777" w:rsidR="00464D1B" w:rsidRDefault="00464D1B">
      <w:pPr>
        <w:shd w:val="clear" w:color="auto" w:fill="FFFFFF"/>
        <w:spacing w:before="254" w:line="240" w:lineRule="auto"/>
        <w:ind w:right="24"/>
        <w:contextualSpacing/>
        <w:jc w:val="both"/>
        <w:rPr>
          <w:rFonts w:ascii="Times New Roman" w:eastAsia="Calibri" w:hAnsi="Times New Roman" w:cs="Times New Roman"/>
          <w:b/>
          <w:sz w:val="24"/>
          <w:szCs w:val="24"/>
        </w:rPr>
      </w:pPr>
    </w:p>
    <w:p w14:paraId="411CD0EF"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0988350C"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4967C721"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Воителева, Т.М. Русский язык и культура речи: Учебник: учеб. пособ. для студентов сред. проф.учеб. заведений. – изд. Академия., стер.  М.: - 2011. –320 с.</w:t>
      </w:r>
    </w:p>
    <w:p w14:paraId="2D4F188D" w14:textId="77777777" w:rsidR="00464D1B" w:rsidRDefault="00464D1B">
      <w:pPr>
        <w:spacing w:after="0" w:line="240" w:lineRule="auto"/>
        <w:jc w:val="center"/>
        <w:rPr>
          <w:rFonts w:ascii="Times New Roman" w:eastAsia="Times New Roman" w:hAnsi="Times New Roman" w:cs="Times New Roman"/>
          <w:b/>
          <w:sz w:val="24"/>
          <w:szCs w:val="24"/>
        </w:rPr>
      </w:pPr>
    </w:p>
    <w:p w14:paraId="4E6DB1B6"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14</w:t>
      </w:r>
    </w:p>
    <w:p w14:paraId="614780CF" w14:textId="77777777" w:rsidR="00464D1B" w:rsidRDefault="006F0540">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Тема: Выполнение практико – ориентированных заданий по теме «Орфография». Учебная цель: </w:t>
      </w:r>
      <w:r>
        <w:rPr>
          <w:rFonts w:ascii="Times New Roman" w:eastAsia="Times New Roman" w:hAnsi="Times New Roman" w:cs="Times New Roman"/>
          <w:sz w:val="24"/>
          <w:szCs w:val="24"/>
        </w:rPr>
        <w:t xml:space="preserve">вспомнить  словообразовательный разбор слов. </w:t>
      </w:r>
      <w:r>
        <w:rPr>
          <w:rFonts w:ascii="Times New Roman" w:hAnsi="Times New Roman" w:cs="Times New Roman"/>
          <w:iCs/>
          <w:sz w:val="24"/>
          <w:szCs w:val="24"/>
        </w:rPr>
        <w:t xml:space="preserve">Знать порядок словообразовательного разбора  слов и уметь производить его. </w:t>
      </w:r>
      <w:r>
        <w:rPr>
          <w:rFonts w:ascii="Times New Roman" w:eastAsia="Times New Roman" w:hAnsi="Times New Roman" w:cs="Times New Roman"/>
          <w:bCs/>
          <w:sz w:val="24"/>
          <w:szCs w:val="24"/>
        </w:rPr>
        <w:t xml:space="preserve">Применять </w:t>
      </w:r>
      <w:r>
        <w:rPr>
          <w:rFonts w:ascii="Times New Roman" w:eastAsiaTheme="minorHAnsi" w:hAnsi="Times New Roman" w:cs="Times New Roman"/>
          <w:sz w:val="24"/>
          <w:szCs w:val="24"/>
          <w:lang w:eastAsia="en-US"/>
        </w:rPr>
        <w:t>основные орфоэпические, лексические, грамматические нормы современного русского литературного языка</w:t>
      </w:r>
      <w:r>
        <w:rPr>
          <w:rFonts w:ascii="Times New Roman" w:hAnsi="Times New Roman" w:cs="Times New Roman"/>
          <w:iCs/>
          <w:sz w:val="24"/>
          <w:szCs w:val="24"/>
        </w:rPr>
        <w:t>.</w:t>
      </w:r>
    </w:p>
    <w:p w14:paraId="0F258268" w14:textId="77777777" w:rsidR="00464D1B" w:rsidRDefault="006F0540">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2D089744"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4 часа</w:t>
      </w:r>
    </w:p>
    <w:p w14:paraId="3D9FCA1E" w14:textId="77777777" w:rsidR="00464D1B" w:rsidRDefault="00464D1B">
      <w:pPr>
        <w:spacing w:after="0" w:line="240" w:lineRule="auto"/>
        <w:jc w:val="both"/>
        <w:rPr>
          <w:rFonts w:ascii="Times New Roman" w:eastAsia="Times New Roman" w:hAnsi="Times New Roman" w:cs="Times New Roman"/>
          <w:b/>
          <w:sz w:val="24"/>
          <w:szCs w:val="24"/>
        </w:rPr>
      </w:pPr>
    </w:p>
    <w:p w14:paraId="3619C681"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15E10208" w14:textId="77777777" w:rsidR="00464D1B" w:rsidRDefault="006F0540">
      <w:pPr>
        <w:shd w:val="clear" w:color="auto" w:fill="FFFFFF"/>
        <w:spacing w:after="0" w:line="240" w:lineRule="auto"/>
        <w:rPr>
          <w:rFonts w:ascii="Tahoma" w:eastAsia="Times New Roman" w:hAnsi="Tahoma" w:cs="Tahoma"/>
          <w:b/>
          <w:sz w:val="24"/>
          <w:szCs w:val="24"/>
        </w:rPr>
      </w:pPr>
      <w:r>
        <w:rPr>
          <w:rFonts w:ascii="Times New Roman" w:eastAsia="Times New Roman" w:hAnsi="Times New Roman" w:cs="Times New Roman"/>
          <w:b/>
          <w:sz w:val="24"/>
          <w:szCs w:val="24"/>
        </w:rPr>
        <w:t>Основные сведения « Орфография»</w:t>
      </w:r>
    </w:p>
    <w:p w14:paraId="7417A51A"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Орфография — раздел лингвистики, изучающий правильность написания слова при письме.</w:t>
      </w:r>
    </w:p>
    <w:p w14:paraId="4A25B920"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Принципы построения орфографии:</w:t>
      </w:r>
    </w:p>
    <w:p w14:paraId="243BE302"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Так как орфография непосредственно связана с письменностью, то появление письменности оказывает основное влияние при формировании принципа построения орфографии языка, который не диктуется языком. Для языков, где письменность древняя, можно говорить о том, что письмо отражает старое состояние языка и отстало от жизни (напр., английский язык).</w:t>
      </w:r>
    </w:p>
    <w:p w14:paraId="28808A29"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-Морфологический.</w:t>
      </w:r>
      <w:r>
        <w:rPr>
          <w:rFonts w:ascii="Tahoma" w:eastAsia="Times New Roman" w:hAnsi="Tahoma" w:cs="Tahoma"/>
          <w:sz w:val="24"/>
          <w:szCs w:val="24"/>
        </w:rPr>
        <w:t xml:space="preserve"> </w:t>
      </w:r>
      <w:r>
        <w:rPr>
          <w:rFonts w:ascii="Times New Roman" w:eastAsia="Times New Roman" w:hAnsi="Times New Roman" w:cs="Times New Roman"/>
          <w:sz w:val="24"/>
          <w:szCs w:val="24"/>
        </w:rPr>
        <w:t>Характерен для русского языка</w:t>
      </w:r>
    </w:p>
    <w:p w14:paraId="664116D7"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Морфема пишется одинаково, независимо от позиционных фонетических изменений: головА, гОловЫ, голОвка — везде одинаковое написание через «голов», но разное произношение.</w:t>
      </w:r>
    </w:p>
    <w:p w14:paraId="6A162F0A"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-Фонетический</w:t>
      </w:r>
    </w:p>
    <w:p w14:paraId="701772EA"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Особенности произношения передаются на письме</w:t>
      </w:r>
    </w:p>
    <w:p w14:paraId="4EA06482"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Характерен для белорусского (не абсолютно), грузинского, татарского языков (абсолютно)</w:t>
      </w:r>
    </w:p>
    <w:p w14:paraId="7A3C9F79"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Кириллическая орфография была введена примерно в 1907 году, до этого единой принятой кириллической орфографии не было.</w:t>
      </w:r>
    </w:p>
    <w:p w14:paraId="02BED368"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На письме отражается именно звучание, включая позиционные изменения, независимо от принадлежности звуков морфемам: галавА, галОвы, галоўка (белор. ) — разное написание, произношение такое же как написание. Новые правила белорусской орфографии и пунктуации (от 23 июля 2008 года) рекомендуют переходить на такое, напр., написание: маёр, маярат, маянэз, раён, Нью-Ёрк.</w:t>
      </w:r>
    </w:p>
    <w:p w14:paraId="6DC0E65D"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Белорусская орфография не абсолютно фонетическая (в отличие от грузинской или татарской).</w:t>
      </w:r>
    </w:p>
    <w:p w14:paraId="1C5276B9"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Отражает ослабление безударных гласных (вместо О и Е пишется А и Я), некоторые явления, связанные с согласными (пишется ЦЦА вместо ТСЯ/ТЬСЯ). Не отражает явлений, связанных с согласными (напр., звонкие согласные в конце слова оглушаются, но пишутся всё равно буквы, соответствующие звонким).</w:t>
      </w:r>
    </w:p>
    <w:p w14:paraId="22A16835"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-Семантический</w:t>
      </w:r>
      <w:r>
        <w:rPr>
          <w:rFonts w:ascii="Tahoma" w:eastAsia="Times New Roman" w:hAnsi="Tahoma" w:cs="Tahoma"/>
          <w:sz w:val="24"/>
          <w:szCs w:val="24"/>
        </w:rPr>
        <w:t xml:space="preserve">. </w:t>
      </w:r>
      <w:r>
        <w:rPr>
          <w:rFonts w:ascii="Times New Roman" w:eastAsia="Times New Roman" w:hAnsi="Times New Roman" w:cs="Times New Roman"/>
          <w:sz w:val="24"/>
          <w:szCs w:val="24"/>
        </w:rPr>
        <w:t>Характерен для китайского языка</w:t>
      </w:r>
    </w:p>
    <w:p w14:paraId="25277A4B"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Написание никак не связано со звучанием, а отражает только семантику.</w:t>
      </w:r>
    </w:p>
    <w:p w14:paraId="768B5C32"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Во вьетнамском языке такой принцип был вначале, затем сменился на фонетический и латиницу (принцип орфографии был заменён в пределах того же языка)</w:t>
      </w:r>
    </w:p>
    <w:p w14:paraId="5B5CD8E8"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-Есть также идеографический принцип (по Щербе)</w:t>
      </w:r>
    </w:p>
    <w:p w14:paraId="13FA281B" w14:textId="77777777" w:rsidR="00464D1B" w:rsidRDefault="006F0540">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в русском языке мы пишем, скажем, мяч без мягкого знака, ночь с мягким знаком. Это не имеет никакого значения фонетического, но имеет значение смысловое. Так и формулируется правило: "Если слово мужского рода - нет мягкого знака, женского рода - есть мягкий знак". Так что это просто отражение некоторого смысла. Суть идеографического принципа состоит в том, что знаки ассоциируются непосредственно со смыслом, минуя звук. В известной мере, сюда можно отнести такие случаи из французского языка, как множественное число.</w:t>
      </w:r>
    </w:p>
    <w:p w14:paraId="7EE155E4" w14:textId="77777777" w:rsidR="00464D1B" w:rsidRDefault="00464D1B">
      <w:pPr>
        <w:spacing w:after="0" w:line="240" w:lineRule="auto"/>
        <w:jc w:val="both"/>
        <w:rPr>
          <w:rFonts w:ascii="Times New Roman" w:eastAsia="Times New Roman" w:hAnsi="Times New Roman" w:cs="Times New Roman"/>
          <w:b/>
          <w:sz w:val="24"/>
          <w:szCs w:val="24"/>
        </w:rPr>
      </w:pPr>
    </w:p>
    <w:p w14:paraId="25A913FA"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627012F1"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орфография?</w:t>
      </w:r>
    </w:p>
    <w:p w14:paraId="00939F71"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2.Каков принцип построения орфографии?</w:t>
      </w:r>
    </w:p>
    <w:p w14:paraId="3A585724"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3.Какие выводы вы можете сделать о происхождении русской орфографии?</w:t>
      </w:r>
    </w:p>
    <w:p w14:paraId="6A13D68B" w14:textId="77777777" w:rsidR="00464D1B" w:rsidRDefault="006F0540">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161A8F54"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w:t>
      </w:r>
    </w:p>
    <w:p w14:paraId="13F95486"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hAnsi="Times New Roman" w:cs="Times New Roman"/>
          <w:sz w:val="24"/>
          <w:szCs w:val="24"/>
        </w:rPr>
        <w:t>2. Постарайтесь применить полученные знания на практике..</w:t>
      </w:r>
    </w:p>
    <w:p w14:paraId="5F2C4556"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406CD7F9"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2AA63C3B"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466175EE"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3F604C7"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30220D8D"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256EAA19" w14:textId="77777777" w:rsidR="00464D1B" w:rsidRDefault="00464D1B">
      <w:pPr>
        <w:shd w:val="clear" w:color="auto" w:fill="FFFFFF"/>
        <w:spacing w:before="254" w:line="240" w:lineRule="auto"/>
        <w:ind w:right="24"/>
        <w:contextualSpacing/>
        <w:jc w:val="both"/>
        <w:rPr>
          <w:rFonts w:ascii="Times New Roman" w:eastAsia="Calibri" w:hAnsi="Times New Roman" w:cs="Times New Roman"/>
          <w:b/>
          <w:sz w:val="24"/>
          <w:szCs w:val="24"/>
        </w:rPr>
      </w:pPr>
    </w:p>
    <w:p w14:paraId="21804CB0"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20AB9FA"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08D94F3"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5297DBAF" w14:textId="77777777" w:rsidR="00464D1B" w:rsidRDefault="00464D1B">
      <w:pPr>
        <w:spacing w:after="0" w:line="240" w:lineRule="auto"/>
        <w:contextualSpacing/>
        <w:rPr>
          <w:rFonts w:ascii="Times New Roman" w:eastAsia="Times New Roman" w:hAnsi="Times New Roman" w:cs="Times New Roman"/>
          <w:sz w:val="24"/>
          <w:szCs w:val="24"/>
        </w:rPr>
      </w:pPr>
    </w:p>
    <w:p w14:paraId="26D3A543" w14:textId="77777777" w:rsidR="00464D1B" w:rsidRDefault="00464D1B">
      <w:pPr>
        <w:spacing w:after="0" w:line="240" w:lineRule="auto"/>
        <w:jc w:val="center"/>
        <w:rPr>
          <w:rFonts w:ascii="Times New Roman" w:eastAsia="Times New Roman" w:hAnsi="Times New Roman" w:cs="Times New Roman"/>
          <w:b/>
          <w:sz w:val="24"/>
          <w:szCs w:val="24"/>
        </w:rPr>
      </w:pPr>
    </w:p>
    <w:p w14:paraId="2077D4BB"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15</w:t>
      </w:r>
    </w:p>
    <w:p w14:paraId="3028D829" w14:textId="77777777" w:rsidR="00464D1B" w:rsidRDefault="006F0540">
      <w:pPr>
        <w:spacing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Тема: Исследование текстов</w:t>
      </w:r>
    </w:p>
    <w:p w14:paraId="29F968A6"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sz w:val="24"/>
          <w:szCs w:val="24"/>
        </w:rPr>
        <w:t>Учебная цель:</w:t>
      </w:r>
      <w:r>
        <w:rPr>
          <w:rFonts w:ascii="Times New Roman" w:eastAsia="Times New Roman" w:hAnsi="Times New Roman" w:cs="Times New Roman"/>
          <w:color w:val="00000A"/>
          <w:sz w:val="24"/>
          <w:szCs w:val="24"/>
        </w:rPr>
        <w:t xml:space="preserve"> способствовать развитию умения анализа структуры текста, понятию того, каким должен быть текст, средства и способы связи предложений в нем;</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вспомнить полученные</w:t>
      </w:r>
      <w:r>
        <w:rPr>
          <w:rFonts w:ascii="Times New Roman" w:eastAsia="Times New Roman" w:hAnsi="Times New Roman" w:cs="Times New Roman"/>
          <w:color w:val="00000A"/>
          <w:sz w:val="24"/>
          <w:szCs w:val="24"/>
        </w:rPr>
        <w:t xml:space="preserve"> знания в области орфографии современного русского языка; продолжать способствовать выработке навыков грамотного русского письма; продолжать развивать и совершенствовать навыки самостоятельной работы.</w:t>
      </w:r>
    </w:p>
    <w:p w14:paraId="60307448"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3DE9CF0A"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4DB88727"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B25B8D0"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Повторить материал по теме «Орфография» В случае затруднения обратиться к §28; учебника Е. Антоновой, Г. Воителевой «Русский язык и литература. Русский язык», М.: Академия, 2012. Для выполнения работы необходимо </w:t>
      </w:r>
      <w:r>
        <w:rPr>
          <w:rFonts w:ascii="Times New Roman" w:eastAsia="Times New Roman" w:hAnsi="Times New Roman" w:cs="Times New Roman"/>
          <w:b/>
          <w:bCs/>
          <w:i/>
          <w:iCs/>
          <w:color w:val="00000A"/>
          <w:sz w:val="24"/>
          <w:szCs w:val="24"/>
        </w:rPr>
        <w:t>знать</w:t>
      </w:r>
      <w:r>
        <w:rPr>
          <w:rFonts w:ascii="Times New Roman" w:eastAsia="Times New Roman" w:hAnsi="Times New Roman" w:cs="Times New Roman"/>
          <w:color w:val="00000A"/>
          <w:sz w:val="24"/>
          <w:szCs w:val="24"/>
        </w:rPr>
        <w:t> основные орфографические правила, правила постановки знаков препинания в предложениях различного типа;</w:t>
      </w:r>
      <w:r>
        <w:rPr>
          <w:rFonts w:ascii="Times New Roman" w:eastAsia="Times New Roman" w:hAnsi="Times New Roman" w:cs="Times New Roman"/>
          <w:b/>
          <w:bCs/>
          <w:i/>
          <w:iCs/>
          <w:color w:val="FF0000"/>
          <w:sz w:val="24"/>
          <w:szCs w:val="24"/>
        </w:rPr>
        <w:t> </w:t>
      </w:r>
      <w:r>
        <w:rPr>
          <w:rFonts w:ascii="Times New Roman" w:eastAsia="Times New Roman" w:hAnsi="Times New Roman" w:cs="Times New Roman"/>
          <w:color w:val="00000A"/>
          <w:sz w:val="24"/>
          <w:szCs w:val="24"/>
        </w:rPr>
        <w:t>необходимо </w:t>
      </w:r>
      <w:r>
        <w:rPr>
          <w:rFonts w:ascii="Times New Roman" w:eastAsia="Times New Roman" w:hAnsi="Times New Roman" w:cs="Times New Roman"/>
          <w:b/>
          <w:bCs/>
          <w:i/>
          <w:iCs/>
          <w:color w:val="00000A"/>
          <w:sz w:val="24"/>
          <w:szCs w:val="24"/>
        </w:rPr>
        <w:t>уметь </w:t>
      </w:r>
      <w:r>
        <w:rPr>
          <w:rFonts w:ascii="Times New Roman" w:eastAsia="Times New Roman" w:hAnsi="Times New Roman" w:cs="Times New Roman"/>
          <w:color w:val="00000A"/>
          <w:sz w:val="24"/>
          <w:szCs w:val="24"/>
        </w:rPr>
        <w:t>находить нужные орфограммы и пунктограммы, объяснить правильность написания слов и постановки знаков препинания.</w:t>
      </w:r>
    </w:p>
    <w:p w14:paraId="312FCEA4"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lastRenderedPageBreak/>
        <w:t>Вспомнить прошедший материал по теме «Функциональные стили речи §6-8 Для выполнения работы необходимо </w:t>
      </w:r>
      <w:r>
        <w:rPr>
          <w:rFonts w:ascii="Times New Roman" w:eastAsia="Times New Roman" w:hAnsi="Times New Roman" w:cs="Times New Roman"/>
          <w:b/>
          <w:bCs/>
          <w:i/>
          <w:iCs/>
          <w:color w:val="00000A"/>
          <w:sz w:val="24"/>
          <w:szCs w:val="24"/>
        </w:rPr>
        <w:t>знать</w:t>
      </w:r>
      <w:r>
        <w:rPr>
          <w:rFonts w:ascii="Times New Roman" w:eastAsia="Times New Roman" w:hAnsi="Times New Roman" w:cs="Times New Roman"/>
          <w:color w:val="00000A"/>
          <w:sz w:val="24"/>
          <w:szCs w:val="24"/>
        </w:rPr>
        <w:t> структуру текста, признаки текста, средства и способы связи предложения;</w:t>
      </w:r>
      <w:r>
        <w:rPr>
          <w:rFonts w:ascii="Times New Roman" w:eastAsia="Times New Roman" w:hAnsi="Times New Roman" w:cs="Times New Roman"/>
          <w:b/>
          <w:bCs/>
          <w:i/>
          <w:iCs/>
          <w:color w:val="FF0000"/>
          <w:sz w:val="24"/>
          <w:szCs w:val="24"/>
        </w:rPr>
        <w:t> </w:t>
      </w:r>
      <w:r>
        <w:rPr>
          <w:rFonts w:ascii="Times New Roman" w:eastAsia="Times New Roman" w:hAnsi="Times New Roman" w:cs="Times New Roman"/>
          <w:color w:val="00000A"/>
          <w:sz w:val="24"/>
          <w:szCs w:val="24"/>
        </w:rPr>
        <w:t>необходимо </w:t>
      </w:r>
      <w:r>
        <w:rPr>
          <w:rFonts w:ascii="Times New Roman" w:eastAsia="Times New Roman" w:hAnsi="Times New Roman" w:cs="Times New Roman"/>
          <w:b/>
          <w:bCs/>
          <w:i/>
          <w:iCs/>
          <w:color w:val="00000A"/>
          <w:sz w:val="24"/>
          <w:szCs w:val="24"/>
        </w:rPr>
        <w:t>уметь </w:t>
      </w:r>
      <w:r>
        <w:rPr>
          <w:rFonts w:ascii="Times New Roman" w:eastAsia="Times New Roman" w:hAnsi="Times New Roman" w:cs="Times New Roman"/>
          <w:color w:val="00000A"/>
          <w:sz w:val="24"/>
          <w:szCs w:val="24"/>
        </w:rPr>
        <w:t>выразительно читать текст, понимать тему и идею текста, определять структуру пласта и находить средства, способы связи предложений.</w:t>
      </w:r>
    </w:p>
    <w:p w14:paraId="12174392" w14:textId="77777777" w:rsidR="00464D1B" w:rsidRDefault="006F0540">
      <w:pPr>
        <w:spacing w:before="100" w:beforeAutospacing="1" w:after="100" w:afterAutospacing="1" w:line="240" w:lineRule="auto"/>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В случае затруднения обратиться к рабочим тетрадям по русскому языку.</w:t>
      </w:r>
    </w:p>
    <w:p w14:paraId="2187F149" w14:textId="77777777" w:rsidR="00464D1B" w:rsidRDefault="006F0540">
      <w:pPr>
        <w:spacing w:before="100" w:beforeAutospacing="1" w:after="100" w:afterAutospacing="1" w:line="240" w:lineRule="auto"/>
        <w:rPr>
          <w:rFonts w:ascii="Times New Roman" w:eastAsia="Times New Roman" w:hAnsi="Times New Roman" w:cs="Times New Roman"/>
          <w:b/>
          <w:color w:val="00000A"/>
          <w:sz w:val="24"/>
          <w:szCs w:val="24"/>
        </w:rPr>
      </w:pPr>
      <w:r>
        <w:rPr>
          <w:rFonts w:ascii="Times New Roman" w:eastAsia="Times New Roman" w:hAnsi="Times New Roman" w:cs="Times New Roman"/>
          <w:b/>
          <w:color w:val="00000A"/>
          <w:sz w:val="24"/>
          <w:szCs w:val="24"/>
        </w:rPr>
        <w:t>Текст</w:t>
      </w:r>
    </w:p>
    <w:p w14:paraId="77404EAA" w14:textId="77777777" w:rsidR="00464D1B" w:rsidRDefault="006F0540">
      <w:pPr>
        <w:numPr>
          <w:ilvl w:val="0"/>
          <w:numId w:val="13"/>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Текст должен быть связным и цельным.</w:t>
      </w:r>
    </w:p>
    <w:p w14:paraId="7916C518" w14:textId="77777777" w:rsidR="00464D1B" w:rsidRDefault="006F0540">
      <w:pPr>
        <w:numPr>
          <w:ilvl w:val="0"/>
          <w:numId w:val="13"/>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Основные признаки текста:</w:t>
      </w:r>
    </w:p>
    <w:p w14:paraId="799414F0"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а) тематическое и композиционное единство всех его частей;</w:t>
      </w:r>
    </w:p>
    <w:p w14:paraId="40F438B1"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б) наличие грамматической связи между частями (цепная, параллельная).</w:t>
      </w:r>
    </w:p>
    <w:p w14:paraId="742FC1BA"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Особенности </w:t>
      </w:r>
      <w:r>
        <w:rPr>
          <w:rFonts w:ascii="Times New Roman" w:eastAsia="Times New Roman" w:hAnsi="Times New Roman" w:cs="Times New Roman"/>
          <w:color w:val="00000A"/>
          <w:sz w:val="24"/>
          <w:szCs w:val="24"/>
          <w:u w:val="single"/>
        </w:rPr>
        <w:t>параллельной связи</w:t>
      </w:r>
      <w:r>
        <w:rPr>
          <w:rFonts w:ascii="Times New Roman" w:eastAsia="Times New Roman" w:hAnsi="Times New Roman" w:cs="Times New Roman"/>
          <w:color w:val="00000A"/>
          <w:sz w:val="24"/>
          <w:szCs w:val="24"/>
        </w:rPr>
        <w:t>: одинаковый порядок слов, члены предложения выражены одинаковыми грамматическими формами, иногда повторение первого слова в предложении.</w:t>
      </w:r>
    </w:p>
    <w:p w14:paraId="6727FE32"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Особенности </w:t>
      </w:r>
      <w:r>
        <w:rPr>
          <w:rFonts w:ascii="Times New Roman" w:eastAsia="Times New Roman" w:hAnsi="Times New Roman" w:cs="Times New Roman"/>
          <w:color w:val="00000A"/>
          <w:sz w:val="24"/>
          <w:szCs w:val="24"/>
          <w:u w:val="single"/>
        </w:rPr>
        <w:t>цепной связи</w:t>
      </w:r>
      <w:r>
        <w:rPr>
          <w:rFonts w:ascii="Times New Roman" w:eastAsia="Times New Roman" w:hAnsi="Times New Roman" w:cs="Times New Roman"/>
          <w:color w:val="00000A"/>
          <w:sz w:val="24"/>
          <w:szCs w:val="24"/>
        </w:rPr>
        <w:t>: повтор ключевого слова, замена его синонимом, повтор того или иного члена предложения.</w:t>
      </w:r>
    </w:p>
    <w:p w14:paraId="044FA74C" w14:textId="77777777" w:rsidR="00464D1B" w:rsidRDefault="006F0540">
      <w:pPr>
        <w:numPr>
          <w:ilvl w:val="0"/>
          <w:numId w:val="14"/>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Сложное синтаксическое целое (ССЦ) – несколько связанных между собой предложений, объединенных микротемой (часть общего текста) и определенной структурой: зачин, срединная часть, концовка.</w:t>
      </w:r>
    </w:p>
    <w:p w14:paraId="7ED1CDFF" w14:textId="77777777" w:rsidR="00464D1B" w:rsidRDefault="006F0540">
      <w:pPr>
        <w:numPr>
          <w:ilvl w:val="0"/>
          <w:numId w:val="14"/>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Абзац – композиционно стилистическая единица, которая является важным стилеобразующим средством.</w:t>
      </w:r>
    </w:p>
    <w:p w14:paraId="51D8A31A"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 предложения в абзаце тесно связаны между собой логически и грамматически</w:t>
      </w:r>
    </w:p>
    <w:p w14:paraId="7EF5F2D6"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 каждый абзац дает какую-либо новую информацию о развитии действия, о характеристике героев.</w:t>
      </w:r>
    </w:p>
    <w:p w14:paraId="3C71E624" w14:textId="77777777" w:rsidR="00464D1B" w:rsidRDefault="006F0540">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7896CA37"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орфография?</w:t>
      </w:r>
    </w:p>
    <w:p w14:paraId="4BD8A9B3"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2.Назовите основные орфографические правила.</w:t>
      </w:r>
    </w:p>
    <w:p w14:paraId="51F30C79"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3.Какова структура текста?</w:t>
      </w:r>
    </w:p>
    <w:p w14:paraId="74324CA1"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4.Назовите способы связи в тексте.</w:t>
      </w:r>
    </w:p>
    <w:p w14:paraId="48B2B20D" w14:textId="77777777" w:rsidR="00464D1B" w:rsidRDefault="006F0540">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0A65766A"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 к текстам.</w:t>
      </w:r>
    </w:p>
    <w:p w14:paraId="717C843E"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hAnsi="Times New Roman" w:cs="Times New Roman"/>
          <w:sz w:val="24"/>
          <w:szCs w:val="24"/>
        </w:rPr>
        <w:t>2.Выполняйте их по порядку.</w:t>
      </w:r>
    </w:p>
    <w:p w14:paraId="50EA2028" w14:textId="77777777" w:rsidR="00464D1B" w:rsidRDefault="006F0540">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40E06C15" w14:textId="77777777" w:rsidR="00464D1B" w:rsidRDefault="006F0540">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7C9F3B64"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03B65C66"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06036C48"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4C5DB49D"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lastRenderedPageBreak/>
        <w:t>Литература:</w:t>
      </w:r>
    </w:p>
    <w:p w14:paraId="41E6B630" w14:textId="77777777" w:rsidR="00464D1B" w:rsidRDefault="00464D1B">
      <w:pPr>
        <w:shd w:val="clear" w:color="auto" w:fill="FFFFFF"/>
        <w:spacing w:before="254" w:line="240" w:lineRule="auto"/>
        <w:ind w:right="24"/>
        <w:contextualSpacing/>
        <w:jc w:val="both"/>
        <w:rPr>
          <w:rFonts w:ascii="Times New Roman" w:eastAsia="Calibri" w:hAnsi="Times New Roman" w:cs="Times New Roman"/>
          <w:b/>
          <w:sz w:val="24"/>
          <w:szCs w:val="24"/>
        </w:rPr>
      </w:pPr>
    </w:p>
    <w:p w14:paraId="4AE83065"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48956E2E"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7B0AC3C"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3FCC4540" w14:textId="77777777" w:rsidR="00464D1B" w:rsidRDefault="00464D1B">
      <w:pPr>
        <w:spacing w:after="0" w:line="240" w:lineRule="auto"/>
        <w:rPr>
          <w:rFonts w:ascii="Times New Roman" w:eastAsia="Times New Roman" w:hAnsi="Times New Roman" w:cs="Times New Roman"/>
          <w:b/>
          <w:sz w:val="24"/>
          <w:szCs w:val="24"/>
        </w:rPr>
      </w:pPr>
    </w:p>
    <w:p w14:paraId="1A897EB8"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16</w:t>
      </w:r>
    </w:p>
    <w:p w14:paraId="27CF23D9" w14:textId="77777777" w:rsidR="00464D1B" w:rsidRDefault="006F05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Образование слов и форм разных частей речи</w:t>
      </w:r>
    </w:p>
    <w:p w14:paraId="509F0EDA"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w:t>
      </w:r>
      <w:r>
        <w:rPr>
          <w:rFonts w:ascii="Times New Roman" w:hAnsi="Times New Roman" w:cs="Times New Roman"/>
          <w:bCs/>
          <w:sz w:val="24"/>
          <w:szCs w:val="24"/>
        </w:rPr>
        <w:t>производные предлоги</w:t>
      </w:r>
      <w:r>
        <w:rPr>
          <w:rFonts w:ascii="Times New Roman" w:hAnsi="Times New Roman" w:cs="Times New Roman"/>
          <w:sz w:val="24"/>
          <w:szCs w:val="24"/>
        </w:rPr>
        <w:t xml:space="preserve">, уметь отличать </w:t>
      </w:r>
      <w:r>
        <w:rPr>
          <w:rFonts w:ascii="Times New Roman" w:hAnsi="Times New Roman" w:cs="Times New Roman"/>
          <w:bCs/>
          <w:sz w:val="24"/>
          <w:szCs w:val="24"/>
        </w:rPr>
        <w:t>производные предлоги</w:t>
      </w:r>
      <w:r>
        <w:rPr>
          <w:rFonts w:ascii="Times New Roman" w:hAnsi="Times New Roman" w:cs="Times New Roman"/>
          <w:sz w:val="24"/>
          <w:szCs w:val="24"/>
        </w:rPr>
        <w:t xml:space="preserve"> от не</w:t>
      </w:r>
      <w:r>
        <w:rPr>
          <w:rFonts w:ascii="Times New Roman" w:hAnsi="Times New Roman" w:cs="Times New Roman"/>
          <w:bCs/>
          <w:sz w:val="24"/>
          <w:szCs w:val="24"/>
        </w:rPr>
        <w:t>производных предлогов</w:t>
      </w:r>
      <w:r>
        <w:rPr>
          <w:rFonts w:ascii="Times New Roman" w:hAnsi="Times New Roman" w:cs="Times New Roman"/>
          <w:color w:val="000000"/>
          <w:spacing w:val="-2"/>
          <w:sz w:val="24"/>
          <w:szCs w:val="24"/>
        </w:rPr>
        <w:t xml:space="preserve">. </w:t>
      </w:r>
      <w:r>
        <w:rPr>
          <w:rFonts w:ascii="Times New Roman" w:hAnsi="Times New Roman" w:cs="Times New Roman"/>
          <w:iCs/>
          <w:sz w:val="24"/>
          <w:szCs w:val="24"/>
        </w:rPr>
        <w:t xml:space="preserve">Знать </w:t>
      </w:r>
      <w:r>
        <w:rPr>
          <w:rFonts w:ascii="Times New Roman" w:hAnsi="Times New Roman" w:cs="Times New Roman"/>
          <w:bCs/>
          <w:sz w:val="24"/>
          <w:szCs w:val="24"/>
        </w:rPr>
        <w:t xml:space="preserve">орфограмму правописание союзов и предлогов </w:t>
      </w:r>
      <w:r>
        <w:rPr>
          <w:rFonts w:ascii="Times New Roman" w:hAnsi="Times New Roman" w:cs="Times New Roman"/>
          <w:sz w:val="24"/>
          <w:szCs w:val="24"/>
        </w:rPr>
        <w:t>и</w:t>
      </w:r>
      <w:r>
        <w:rPr>
          <w:rFonts w:ascii="Times New Roman" w:hAnsi="Times New Roman" w:cs="Times New Roman"/>
          <w:iCs/>
          <w:sz w:val="24"/>
          <w:szCs w:val="24"/>
        </w:rPr>
        <w:t xml:space="preserve"> уметь оформлять ее на письме.</w:t>
      </w:r>
    </w:p>
    <w:p w14:paraId="0109A4EE"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6A08E8DE"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2 часа</w:t>
      </w:r>
    </w:p>
    <w:p w14:paraId="72DA858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4440B10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Частицы не и ни</w:t>
      </w:r>
    </w:p>
    <w:p w14:paraId="00D3590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Следует различать правописание неударяемых частиц не и ни. Частицы эти различаются по значению и употреблению. </w:t>
      </w:r>
    </w:p>
    <w:p w14:paraId="470BC12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1.Частица не употребляется для отрицания, например: Не я говорил об этом. Я не говорил об этом. Я говорил не об этом. </w:t>
      </w:r>
    </w:p>
    <w:p w14:paraId="28FCE96E"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2.Необходимо обратить внимание на отдельные случаи употребления этой частицы:</w:t>
      </w:r>
    </w:p>
    <w:p w14:paraId="0993E91F"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При наличии отрицательной частицы не и в первой, и во второй части составного глагольного сказуемого предложение получает утвердительный смысл, например: не могу не упомянуть... (т. е. должен упомянуть), нельзя не сознаться... (т. е. надо сознаться).</w:t>
      </w:r>
    </w:p>
    <w:p w14:paraId="0A62FAA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В вопросительных и восклицательных предложениях частица не примыкает к местоимениям, наречиям и частицам, образуя с ними сочетания: как не, кто не, кто только не, где не, где только не, чем не, чего не, чего только не и т. п.; сюда примыкают вопросительные предложения с сочетанием не — ли, например: </w:t>
      </w:r>
    </w:p>
    <w:p w14:paraId="123732A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Ну, как не порадеть родному человечку! (Грибоедов).</w:t>
      </w:r>
    </w:p>
    <w:p w14:paraId="6A9E59C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Кто не проклинал станционных смотрителей, кто с ними не бранивался?  (Пушкин).</w:t>
      </w:r>
    </w:p>
    <w:p w14:paraId="57E5FFF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Чем ты не молодец? (Пушкин).</w:t>
      </w:r>
    </w:p>
    <w:p w14:paraId="2D9A02DF"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он только не бывал! Чего он только не видал! Чем не работа! Обрыскал свет; не хочешь ли жениться?  (Грибоедов). </w:t>
      </w:r>
    </w:p>
    <w:p w14:paraId="086CF1D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 не изволишь ли сенца? (Крылов).</w:t>
      </w:r>
    </w:p>
    <w:p w14:paraId="5685995E"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В соединении с союзом пока частица не употребляется в придаточных предложениях времени, обозначающих предел, до которого длится действие, выраженное сказуемым главного предложения, например: Сиди тут, пока не приду;</w:t>
      </w:r>
    </w:p>
    <w:p w14:paraId="5E599F1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Частица не входит в состав устойчивых сочетаний: едва ли не, чуть ли не, вряд ли не, обозначающих предположение, далеко не, отнюдь не, ничуть не, нисколько не, вовсе не, обозначающих усиленное отрицание, например: едва ли не лучший стрелок, чуть ли не в пять часов утра, отнюдь не справедливое решение, вовсе не плохой товар, далеко не надёжное средствo;</w:t>
      </w:r>
    </w:p>
    <w:p w14:paraId="2F380294"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Частица не входит в состав сочинительных союзов: не то; не то — не то; не только — но; не то что не — а; не то чтобы не — а, например: </w:t>
      </w:r>
    </w:p>
    <w:p w14:paraId="12C7B279"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Отдай кольцо и ступай; не то я с тобой сделаю то, чего ты не ожидаешь (Пушкин).</w:t>
      </w:r>
    </w:p>
    <w:p w14:paraId="1216831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Наверху за потолком кто-то не то стонет, не то смеётся (Чехов). </w:t>
      </w:r>
    </w:p>
    <w:p w14:paraId="04B070A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партизан были не только винтовки, но и пулемёты (Ставский).</w:t>
      </w:r>
    </w:p>
    <w:p w14:paraId="7FDED2A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3.Частица ни употребляется для усиления отрицания, например: </w:t>
      </w:r>
    </w:p>
    <w:p w14:paraId="2244CAB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Ни косточкой нигде не мог я поживиться (Крылов). </w:t>
      </w:r>
    </w:p>
    <w:p w14:paraId="44213A7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небе позади не было ни одного просвета (Фадеев). </w:t>
      </w:r>
    </w:p>
    <w:p w14:paraId="49CD210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Метелица даже ни разу не посмотрел на спрашивающих (Фадеев). </w:t>
      </w:r>
    </w:p>
    <w:p w14:paraId="5D79DB8B"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деревне теперь ни души: все в noлe (Фадеев).</w:t>
      </w:r>
    </w:p>
    <w:p w14:paraId="26E84BF3" w14:textId="77777777" w:rsidR="00464D1B" w:rsidRDefault="00464D1B">
      <w:pPr>
        <w:spacing w:after="0" w:line="240" w:lineRule="auto"/>
        <w:jc w:val="both"/>
        <w:rPr>
          <w:rFonts w:ascii="Times New Roman" w:eastAsia="Times New Roman" w:hAnsi="Times New Roman" w:cs="Times New Roman"/>
          <w:sz w:val="24"/>
          <w:szCs w:val="24"/>
        </w:rPr>
      </w:pPr>
    </w:p>
    <w:p w14:paraId="38B664B2"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Повторяющаяся частица ни приобретает значение союза, например: </w:t>
      </w:r>
    </w:p>
    <w:p w14:paraId="4841DC14"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Нигде не было видно ни воды, ни деревьев (Чехов).</w:t>
      </w:r>
    </w:p>
    <w:p w14:paraId="21A4B5D2"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Ни музы, ни труды, ни радости досуга — ничто не заменит единственного друга (Пушкин).</w:t>
      </w:r>
    </w:p>
    <w:p w14:paraId="46E008D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 толпы бегут, не замечая ни его, ни его тоски (Чехов).</w:t>
      </w:r>
    </w:p>
    <w:p w14:paraId="1BC0DC6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не знаю ни кто вы, ни кто он (Тургенев).</w:t>
      </w:r>
    </w:p>
    <w:p w14:paraId="50D343C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Необходимо обратить внимание на отдельные случаи употребления частицы ни:а) Частица ни употребляется перед сказуемым в придаточных предложениях для усиления утвердительного смысла, например: </w:t>
      </w:r>
    </w:p>
    <w:p w14:paraId="53DB7777"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Слушайтесь его во всем, что ни прикажет (Пушкин).</w:t>
      </w:r>
    </w:p>
    <w:p w14:paraId="2582F217"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мог он ямба от хорея, как мы ни бились, отличить (Пушкин).</w:t>
      </w:r>
    </w:p>
    <w:p w14:paraId="2B8E186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Куда ни оглянусь, повсюду рожь густая (Майков).</w:t>
      </w:r>
    </w:p>
    <w:p w14:paraId="0549E15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Кто ни проедет, всякий похвалит (Пушкин).</w:t>
      </w:r>
    </w:p>
    <w:p w14:paraId="7E5563A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Частица ни в придаточных предложениях указанного типа примыкает к относительному слову или к союзу, и поэтому придаточные предложения начинаются сочетаниями: кто ни, кто бы ни, что ни, что бы ни, как ни, как бы ни, сколько ни, сколько бы ни, куда ни, куда бы ни, где ни, где бы ни, какой ни, какой бы ни, чей ни, чей бы ни, когда ни, когда бы ни и т. п.</w:t>
      </w:r>
    </w:p>
    <w:p w14:paraId="2CDCA9E1"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Эти сочетания вошли в некоторые устойчивые обороты: куда ни шло, откуда ни возьмись, во что бы то ни стало и т. п.</w:t>
      </w:r>
    </w:p>
    <w:p w14:paraId="286DD6CF"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Частица ни встречается в устойчивых сочетаниях, которые имеют значение категорического приказания, например: ни с места, ни шагу далee, ни слова и т. п.</w:t>
      </w:r>
    </w:p>
    <w:p w14:paraId="18D69446"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Частица ни входит в состав отрицательных местоимений: никто, никого (ни у кого)  и т. д.; ничто, ничего (ни до чего) и т. д.; никакой, никакого (ни у какого) и т. д.; ничей, ничьего (ни у чьего) и т. д. и наречий: никогда, нигде, никуда, ниоткуда, никак, нисколько, нипочём, ничуть, а также в состав частицы -нибудь. </w:t>
      </w:r>
    </w:p>
    <w:p w14:paraId="7B03096F"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Пишется ни в устойчивых сочетаниях, в которые входят местоимения, например: остался ни при чём, остался ни с чем, пропал ни за что. </w:t>
      </w:r>
    </w:p>
    <w:p w14:paraId="3E8DD68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Двойное ни входит в устойчивые обороты, представляющие собой сочетание двух противопоставляемых понятий, например: ни жив ни мёртв; ни то ни сё; ни рыба ни мясо; ни дать ни взять; ни пава ни ворона и т. п.</w:t>
      </w:r>
    </w:p>
    <w:p w14:paraId="626B751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4F771BB0"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1.Что такое </w:t>
      </w:r>
      <w:r>
        <w:rPr>
          <w:rFonts w:ascii="Times New Roman" w:hAnsi="Times New Roman" w:cs="Times New Roman"/>
          <w:sz w:val="24"/>
          <w:szCs w:val="24"/>
          <w:lang w:eastAsia="ru-RU"/>
        </w:rPr>
        <w:t>производные предлоги</w:t>
      </w:r>
      <w:r>
        <w:rPr>
          <w:rFonts w:ascii="Times New Roman" w:eastAsia="Times New Roman" w:hAnsi="Times New Roman" w:cs="Times New Roman"/>
          <w:sz w:val="24"/>
          <w:szCs w:val="24"/>
          <w:lang w:eastAsia="ru-RU"/>
        </w:rPr>
        <w:t>?</w:t>
      </w:r>
    </w:p>
    <w:p w14:paraId="276E1B36"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2.Назовите</w:t>
      </w:r>
      <w:r>
        <w:rPr>
          <w:rFonts w:ascii="Times New Roman" w:hAnsi="Times New Roman" w:cs="Times New Roman"/>
          <w:sz w:val="24"/>
          <w:szCs w:val="24"/>
          <w:lang w:eastAsia="ru-RU"/>
        </w:rPr>
        <w:t>производные предлоги.</w:t>
      </w:r>
    </w:p>
    <w:p w14:paraId="4616AC27"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6ED71D38"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слова</w:t>
      </w:r>
    </w:p>
    <w:p w14:paraId="4D88F15E" w14:textId="77777777" w:rsidR="00464D1B" w:rsidRDefault="006F0540">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2.Найдите.</w:t>
      </w:r>
      <w:r>
        <w:rPr>
          <w:rFonts w:ascii="Times New Roman" w:hAnsi="Times New Roman" w:cs="Times New Roman"/>
          <w:sz w:val="24"/>
          <w:szCs w:val="24"/>
          <w:lang w:eastAsia="ru-RU"/>
        </w:rPr>
        <w:t>производные предлоги</w:t>
      </w:r>
    </w:p>
    <w:p w14:paraId="19A07F17" w14:textId="77777777" w:rsidR="00464D1B" w:rsidRDefault="006F0540">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3D3843F6" w14:textId="77777777" w:rsidR="00464D1B" w:rsidRDefault="006F0540">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32940D75"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74D51A37"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E5BB295"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0EDEC8B0"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lastRenderedPageBreak/>
        <w:t>Литература:</w:t>
      </w:r>
    </w:p>
    <w:p w14:paraId="13C5B127" w14:textId="77777777" w:rsidR="00464D1B" w:rsidRDefault="00464D1B">
      <w:pPr>
        <w:shd w:val="clear" w:color="auto" w:fill="FFFFFF"/>
        <w:spacing w:before="254" w:line="240" w:lineRule="auto"/>
        <w:ind w:right="24"/>
        <w:contextualSpacing/>
        <w:jc w:val="both"/>
        <w:rPr>
          <w:rFonts w:ascii="Times New Roman" w:eastAsia="Calibri" w:hAnsi="Times New Roman" w:cs="Times New Roman"/>
          <w:b/>
          <w:sz w:val="24"/>
          <w:szCs w:val="24"/>
        </w:rPr>
      </w:pPr>
    </w:p>
    <w:p w14:paraId="2229D4E6"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39D94A15"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5FFBC8E4"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5956B4AF" w14:textId="77777777" w:rsidR="00464D1B" w:rsidRDefault="00464D1B">
      <w:pPr>
        <w:spacing w:after="0" w:line="240" w:lineRule="auto"/>
        <w:ind w:left="34"/>
        <w:rPr>
          <w:rFonts w:ascii="Times New Roman" w:eastAsia="Calibri" w:hAnsi="Times New Roman" w:cs="Times New Roman"/>
          <w:sz w:val="24"/>
          <w:szCs w:val="24"/>
        </w:rPr>
      </w:pPr>
    </w:p>
    <w:p w14:paraId="6E5E7FF4" w14:textId="77777777" w:rsidR="00464D1B" w:rsidRDefault="00464D1B">
      <w:pPr>
        <w:spacing w:line="240" w:lineRule="auto"/>
        <w:jc w:val="both"/>
        <w:rPr>
          <w:rFonts w:ascii="Times New Roman" w:hAnsi="Times New Roman" w:cs="Times New Roman"/>
          <w:b/>
          <w:bCs/>
          <w:sz w:val="24"/>
          <w:szCs w:val="24"/>
        </w:rPr>
      </w:pPr>
    </w:p>
    <w:p w14:paraId="3A5FA070"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17</w:t>
      </w:r>
    </w:p>
    <w:p w14:paraId="019AB8A4"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eastAsia="Times New Roman" w:hAnsi="Times New Roman" w:cs="Times New Roman"/>
          <w:b/>
          <w:sz w:val="24"/>
          <w:szCs w:val="24"/>
        </w:rPr>
        <w:t>Исследование словосочетаний в текстах</w:t>
      </w:r>
      <w:r>
        <w:rPr>
          <w:rFonts w:ascii="Times New Roman" w:hAnsi="Times New Roman" w:cs="Times New Roman"/>
          <w:b/>
          <w:bCs/>
          <w:sz w:val="24"/>
          <w:szCs w:val="24"/>
        </w:rPr>
        <w:t xml:space="preserve"> </w:t>
      </w:r>
    </w:p>
    <w:p w14:paraId="27AA17CA"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w:t>
      </w:r>
      <w:r>
        <w:rPr>
          <w:rFonts w:ascii="Times New Roman" w:hAnsi="Times New Roman" w:cs="Times New Roman"/>
          <w:bCs/>
          <w:sz w:val="24"/>
          <w:szCs w:val="24"/>
        </w:rPr>
        <w:t xml:space="preserve"> виды связи слов в словосочетании,</w:t>
      </w:r>
    </w:p>
    <w:p w14:paraId="435F5A4E"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heme="minorHAnsi" w:hAnsi="Times New Roman" w:cs="Times New Roman"/>
          <w:iCs/>
          <w:sz w:val="24"/>
          <w:szCs w:val="24"/>
          <w:lang w:eastAsia="en-US"/>
        </w:rPr>
      </w:pPr>
      <w:r>
        <w:rPr>
          <w:rFonts w:ascii="Times New Roman" w:hAnsi="Times New Roman" w:cs="Times New Roman"/>
          <w:sz w:val="24"/>
          <w:szCs w:val="24"/>
        </w:rPr>
        <w:t xml:space="preserve"> уметь  определять</w:t>
      </w:r>
      <w:r>
        <w:rPr>
          <w:rFonts w:ascii="Times New Roman" w:hAnsi="Times New Roman" w:cs="Times New Roman"/>
          <w:bCs/>
          <w:sz w:val="24"/>
          <w:szCs w:val="24"/>
        </w:rPr>
        <w:t xml:space="preserve"> виды связи слов в словосочетании, тексте.</w:t>
      </w:r>
      <w:r>
        <w:rPr>
          <w:rFonts w:ascii="Times New Roman" w:hAnsi="Times New Roman" w:cs="Times New Roman"/>
          <w:iCs/>
          <w:sz w:val="24"/>
          <w:szCs w:val="24"/>
        </w:rPr>
        <w:t xml:space="preserve"> Знать</w:t>
      </w:r>
      <w:r>
        <w:rPr>
          <w:rFonts w:ascii="Times New Roman" w:hAnsi="Times New Roman" w:cs="Times New Roman"/>
          <w:bCs/>
          <w:sz w:val="24"/>
          <w:szCs w:val="24"/>
        </w:rPr>
        <w:t xml:space="preserve"> виды связи слов в словосочетании</w:t>
      </w:r>
      <w:r>
        <w:rPr>
          <w:rFonts w:ascii="Times New Roman" w:hAnsi="Times New Roman" w:cs="Times New Roman"/>
          <w:sz w:val="24"/>
          <w:szCs w:val="24"/>
        </w:rPr>
        <w:t>,</w:t>
      </w:r>
      <w:r>
        <w:rPr>
          <w:rFonts w:ascii="Times New Roman" w:hAnsi="Times New Roman" w:cs="Times New Roman"/>
          <w:iCs/>
          <w:sz w:val="24"/>
          <w:szCs w:val="24"/>
        </w:rPr>
        <w:t xml:space="preserve"> уметь оформлять ее на письме .</w:t>
      </w:r>
    </w:p>
    <w:p w14:paraId="3C1830F9"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071B9F52"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49BBBE9E" w14:textId="77777777" w:rsidR="00464D1B" w:rsidRDefault="00464D1B">
      <w:pPr>
        <w:spacing w:after="0" w:line="240" w:lineRule="auto"/>
        <w:jc w:val="both"/>
        <w:rPr>
          <w:rFonts w:ascii="Times New Roman" w:eastAsia="Times New Roman" w:hAnsi="Times New Roman" w:cs="Times New Roman"/>
          <w:b/>
          <w:sz w:val="24"/>
          <w:szCs w:val="24"/>
        </w:rPr>
      </w:pPr>
    </w:p>
    <w:p w14:paraId="428C8538"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3DF9CAC" w14:textId="77777777" w:rsidR="00464D1B" w:rsidRDefault="00464D1B">
      <w:pPr>
        <w:spacing w:after="0" w:line="240" w:lineRule="auto"/>
        <w:jc w:val="both"/>
        <w:rPr>
          <w:rFonts w:ascii="Times New Roman" w:eastAsia="Times New Roman" w:hAnsi="Times New Roman" w:cs="Times New Roman"/>
          <w:b/>
          <w:sz w:val="24"/>
          <w:szCs w:val="24"/>
        </w:rPr>
      </w:pPr>
    </w:p>
    <w:p w14:paraId="548A3877"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Словосочета́ние — это соединение двух или нескольких знаменательных слов, связанных по смыслу и грамматически, служащее для расчленённого обозначения единого понятия (предмета, ка</w:t>
      </w:r>
      <w:r>
        <w:rPr>
          <w:rFonts w:ascii="Times New Roman" w:eastAsia="Times New Roman" w:hAnsi="Times New Roman" w:cs="Times New Roman"/>
          <w:sz w:val="24"/>
          <w:szCs w:val="24"/>
        </w:rPr>
        <w:softHyphen/>
        <w:t xml:space="preserve">чества, действия и др.) . Словосочетаниями не является: </w:t>
      </w:r>
    </w:p>
    <w:p w14:paraId="55A52018" w14:textId="77777777" w:rsidR="00464D1B" w:rsidRDefault="00464D1B">
      <w:pPr>
        <w:spacing w:after="0" w:line="240" w:lineRule="auto"/>
        <w:jc w:val="both"/>
        <w:rPr>
          <w:rFonts w:ascii="Times New Roman" w:eastAsia="Times New Roman" w:hAnsi="Times New Roman" w:cs="Times New Roman"/>
          <w:sz w:val="24"/>
          <w:szCs w:val="24"/>
        </w:rPr>
      </w:pPr>
    </w:p>
    <w:p w14:paraId="3ACD2404"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грамматическая основа </w:t>
      </w:r>
    </w:p>
    <w:p w14:paraId="6AEB8B7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однородные части речи </w:t>
      </w:r>
    </w:p>
    <w:p w14:paraId="695312A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служебная часть речи + существительное </w:t>
      </w:r>
    </w:p>
    <w:p w14:paraId="33004FC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фразеологизм </w:t>
      </w:r>
    </w:p>
    <w:p w14:paraId="2E01C32A" w14:textId="77777777" w:rsidR="00464D1B" w:rsidRDefault="00464D1B">
      <w:pPr>
        <w:spacing w:after="0" w:line="240" w:lineRule="auto"/>
        <w:jc w:val="both"/>
        <w:rPr>
          <w:rFonts w:ascii="Times New Roman" w:eastAsia="Times New Roman" w:hAnsi="Times New Roman" w:cs="Times New Roman"/>
          <w:sz w:val="24"/>
          <w:szCs w:val="24"/>
        </w:rPr>
      </w:pPr>
    </w:p>
    <w:p w14:paraId="14A8E06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подчинительном словосочетании одно слово главное, а другое — зависимое (к нему можно задать вопрос от главного слова) . Существует три типа связи между словами в словосочетании: </w:t>
      </w:r>
    </w:p>
    <w:p w14:paraId="2DB48C9B" w14:textId="77777777" w:rsidR="00464D1B" w:rsidRDefault="00464D1B">
      <w:pPr>
        <w:spacing w:after="0" w:line="240" w:lineRule="auto"/>
        <w:jc w:val="both"/>
        <w:rPr>
          <w:rFonts w:ascii="Times New Roman" w:eastAsia="Times New Roman" w:hAnsi="Times New Roman" w:cs="Times New Roman"/>
          <w:sz w:val="24"/>
          <w:szCs w:val="24"/>
        </w:rPr>
      </w:pPr>
    </w:p>
    <w:p w14:paraId="0282E5F6"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Согласование — вид связи, при котором зависимое слово согласуется с главным в роде, числе, падеже. </w:t>
      </w:r>
    </w:p>
    <w:p w14:paraId="72BCC51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красивая шляпка, об интересном рассказе. </w:t>
      </w:r>
    </w:p>
    <w:p w14:paraId="4EE0E79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 вид связи, при котором зависимое слово употребляется в определенной форме в зависимости от лексико-грамматического значения главного слова. </w:t>
      </w:r>
    </w:p>
    <w:p w14:paraId="252117C5"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ненависть к врагу, читать книгу. </w:t>
      </w:r>
    </w:p>
    <w:p w14:paraId="0199B5D7"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Примыкание — вид связи, при котором зависимость слова выражается лексически, порядком слов и интонацией, без применения служебных слов или морфологического изменения. Образуется наречиями, инфинитивами и деепричастиями. </w:t>
      </w:r>
    </w:p>
    <w:p w14:paraId="00E1A159"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петь красиво, лежать спокойно, очень устал. </w:t>
      </w:r>
    </w:p>
    <w:p w14:paraId="6AF77533" w14:textId="77777777" w:rsidR="00464D1B" w:rsidRDefault="00464D1B">
      <w:pPr>
        <w:spacing w:after="0" w:line="240" w:lineRule="auto"/>
        <w:jc w:val="both"/>
        <w:rPr>
          <w:rFonts w:ascii="Times New Roman" w:eastAsia="Times New Roman" w:hAnsi="Times New Roman" w:cs="Times New Roman"/>
          <w:sz w:val="24"/>
          <w:szCs w:val="24"/>
        </w:rPr>
      </w:pPr>
    </w:p>
    <w:p w14:paraId="32580EC3"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морфологическим свойствам главного слова словосочетания классифицируются следующим образом: </w:t>
      </w:r>
    </w:p>
    <w:p w14:paraId="773B2946" w14:textId="77777777" w:rsidR="00464D1B" w:rsidRDefault="00464D1B">
      <w:pPr>
        <w:spacing w:after="0" w:line="240" w:lineRule="auto"/>
        <w:jc w:val="both"/>
        <w:rPr>
          <w:rFonts w:ascii="Times New Roman" w:eastAsia="Times New Roman" w:hAnsi="Times New Roman" w:cs="Times New Roman"/>
          <w:sz w:val="24"/>
          <w:szCs w:val="24"/>
        </w:rPr>
      </w:pPr>
    </w:p>
    <w:p w14:paraId="33AB6BD9"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Глагольные </w:t>
      </w:r>
    </w:p>
    <w:p w14:paraId="525542C4"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составить план, стоять у доски, просить зайти, читать вслух. </w:t>
      </w:r>
    </w:p>
    <w:p w14:paraId="2BEF385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Именные </w:t>
      </w:r>
    </w:p>
    <w:p w14:paraId="1352157D"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Субстантивные (с существительным в роли главного слова) </w:t>
      </w:r>
    </w:p>
    <w:p w14:paraId="4F0F1DBF"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план сочинения, поездка по стране, третий класс, яйца всмятку. </w:t>
      </w:r>
    </w:p>
    <w:p w14:paraId="11F51137"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Адъективные (с прилагательным в роли главного слова) </w:t>
      </w:r>
    </w:p>
    <w:p w14:paraId="01A222E2"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достойный награды, готовый на подвиг, весьма старательный, готовый помочь. </w:t>
      </w:r>
    </w:p>
    <w:p w14:paraId="4420D88C"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Количественные (с именем числительным в роли главного слова) </w:t>
      </w:r>
    </w:p>
    <w:p w14:paraId="3B203F4A"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два карандаша, второй из претендентов. </w:t>
      </w:r>
    </w:p>
    <w:p w14:paraId="5F28C350" w14:textId="77777777" w:rsidR="00464D1B" w:rsidRDefault="006F054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Местоименные (с местоимением в роли главного слова) </w:t>
      </w:r>
    </w:p>
    <w:p w14:paraId="39D9AE34"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6EFCC812"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1.Что такое </w:t>
      </w:r>
      <w:r>
        <w:rPr>
          <w:rFonts w:ascii="Times New Roman" w:hAnsi="Times New Roman" w:cs="Times New Roman"/>
          <w:bCs/>
          <w:sz w:val="24"/>
          <w:szCs w:val="24"/>
        </w:rPr>
        <w:t>словосочетания</w:t>
      </w:r>
      <w:r>
        <w:rPr>
          <w:rFonts w:ascii="Times New Roman" w:eastAsia="Times New Roman" w:hAnsi="Times New Roman" w:cs="Times New Roman"/>
          <w:sz w:val="24"/>
          <w:szCs w:val="24"/>
          <w:lang w:eastAsia="ru-RU"/>
        </w:rPr>
        <w:t>?</w:t>
      </w:r>
    </w:p>
    <w:p w14:paraId="729449CE"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 xml:space="preserve">2.Назовите </w:t>
      </w:r>
      <w:r>
        <w:rPr>
          <w:rFonts w:ascii="Times New Roman" w:hAnsi="Times New Roman" w:cs="Times New Roman"/>
          <w:bCs/>
          <w:sz w:val="24"/>
          <w:szCs w:val="24"/>
        </w:rPr>
        <w:t>виды связи слов в словосочетании.</w:t>
      </w:r>
    </w:p>
    <w:p w14:paraId="3DE05A00"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62E976B5"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слова</w:t>
      </w:r>
    </w:p>
    <w:p w14:paraId="317BED40" w14:textId="77777777" w:rsidR="00464D1B" w:rsidRDefault="006F0540">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2.Найдите </w:t>
      </w:r>
      <w:r>
        <w:rPr>
          <w:rFonts w:ascii="Times New Roman" w:hAnsi="Times New Roman" w:cs="Times New Roman"/>
          <w:bCs/>
          <w:sz w:val="24"/>
          <w:szCs w:val="24"/>
        </w:rPr>
        <w:t>словосочетания</w:t>
      </w:r>
      <w:r>
        <w:rPr>
          <w:rFonts w:ascii="Times New Roman" w:eastAsia="Times New Roman" w:hAnsi="Times New Roman" w:cs="Times New Roman"/>
          <w:sz w:val="24"/>
          <w:szCs w:val="24"/>
          <w:lang w:eastAsia="ru-RU"/>
        </w:rPr>
        <w:t xml:space="preserve"> и укажите их виды</w:t>
      </w:r>
    </w:p>
    <w:p w14:paraId="7A496E83" w14:textId="77777777" w:rsidR="00464D1B" w:rsidRDefault="006F0540">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6E21959E" w14:textId="77777777" w:rsidR="00464D1B" w:rsidRDefault="006F0540">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1975BC52"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54C65B3F"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58A76856"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295A8D06"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i/>
          <w:color w:val="000000"/>
          <w:spacing w:val="-9"/>
          <w:sz w:val="24"/>
          <w:szCs w:val="24"/>
        </w:rPr>
      </w:pPr>
      <w:r>
        <w:rPr>
          <w:rFonts w:ascii="Times New Roman" w:eastAsia="Calibri" w:hAnsi="Times New Roman" w:cs="Times New Roman"/>
          <w:b/>
          <w:bCs/>
          <w:color w:val="000000"/>
          <w:spacing w:val="-11"/>
          <w:sz w:val="24"/>
          <w:szCs w:val="24"/>
        </w:rPr>
        <w:t>Литература:</w:t>
      </w:r>
    </w:p>
    <w:p w14:paraId="11E0FA98"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EFA63C5"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66D27280"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327F951B" w14:textId="77777777" w:rsidR="00464D1B" w:rsidRDefault="00464D1B">
      <w:pPr>
        <w:spacing w:after="0" w:line="240" w:lineRule="auto"/>
        <w:contextualSpacing/>
        <w:rPr>
          <w:rFonts w:ascii="Times New Roman" w:eastAsia="Times New Roman" w:hAnsi="Times New Roman" w:cs="Times New Roman"/>
          <w:sz w:val="24"/>
          <w:szCs w:val="24"/>
        </w:rPr>
      </w:pPr>
    </w:p>
    <w:p w14:paraId="63880945" w14:textId="77777777" w:rsidR="00464D1B" w:rsidRDefault="00464D1B">
      <w:pPr>
        <w:spacing w:after="0" w:line="240" w:lineRule="auto"/>
        <w:contextualSpacing/>
        <w:rPr>
          <w:rFonts w:ascii="Times New Roman" w:eastAsia="Times New Roman" w:hAnsi="Times New Roman" w:cs="Times New Roman"/>
          <w:sz w:val="24"/>
          <w:szCs w:val="24"/>
        </w:rPr>
      </w:pPr>
    </w:p>
    <w:p w14:paraId="74D87B72"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18</w:t>
      </w:r>
    </w:p>
    <w:p w14:paraId="3004CD62" w14:textId="77777777" w:rsidR="00464D1B" w:rsidRDefault="006F0540">
      <w:pPr>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Выполнение практико-ориентированных заданий. </w:t>
      </w:r>
    </w:p>
    <w:p w14:paraId="434803F0" w14:textId="77777777" w:rsidR="00464D1B" w:rsidRDefault="00464D1B">
      <w:pPr>
        <w:spacing w:after="0" w:line="240" w:lineRule="auto"/>
        <w:rPr>
          <w:rFonts w:ascii="Times New Roman" w:eastAsia="Times New Roman" w:hAnsi="Times New Roman" w:cs="Times New Roman"/>
          <w:b/>
          <w:sz w:val="24"/>
          <w:szCs w:val="24"/>
        </w:rPr>
      </w:pPr>
    </w:p>
    <w:p w14:paraId="3CCBF823"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w:t>
      </w:r>
      <w:r>
        <w:rPr>
          <w:rFonts w:ascii="Times New Roman" w:hAnsi="Times New Roman" w:cs="Times New Roman"/>
          <w:sz w:val="24"/>
          <w:szCs w:val="24"/>
        </w:rPr>
        <w:t>синтаксический разбор словосочетаний</w:t>
      </w:r>
    </w:p>
    <w:p w14:paraId="77FB2A68"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hAnsi="Times New Roman" w:cs="Times New Roman"/>
          <w:sz w:val="24"/>
          <w:szCs w:val="24"/>
        </w:rPr>
        <w:t xml:space="preserve"> уметь  производить синтаксический разбор словосочетаний, определять</w:t>
      </w:r>
      <w:r>
        <w:rPr>
          <w:rFonts w:ascii="Times New Roman" w:hAnsi="Times New Roman" w:cs="Times New Roman"/>
          <w:bCs/>
          <w:sz w:val="24"/>
          <w:szCs w:val="24"/>
        </w:rPr>
        <w:t xml:space="preserve"> виды связи слов в словосочетании</w:t>
      </w:r>
      <w:r>
        <w:rPr>
          <w:rFonts w:ascii="Times New Roman" w:hAnsi="Times New Roman" w:cs="Times New Roman"/>
          <w:sz w:val="24"/>
          <w:szCs w:val="24"/>
        </w:rPr>
        <w:t>,</w:t>
      </w:r>
      <w:r>
        <w:rPr>
          <w:rFonts w:ascii="Times New Roman" w:hAnsi="Times New Roman" w:cs="Times New Roman"/>
          <w:iCs/>
          <w:sz w:val="24"/>
          <w:szCs w:val="24"/>
        </w:rPr>
        <w:t xml:space="preserve"> уметь оформлять его на письме.</w:t>
      </w:r>
    </w:p>
    <w:p w14:paraId="7996D3DC"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2A4A9755"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0A9C6DD3" w14:textId="77777777" w:rsidR="00464D1B" w:rsidRDefault="00464D1B">
      <w:pPr>
        <w:spacing w:after="0" w:line="240" w:lineRule="auto"/>
        <w:jc w:val="both"/>
        <w:rPr>
          <w:rFonts w:ascii="Times New Roman" w:eastAsia="Times New Roman" w:hAnsi="Times New Roman" w:cs="Times New Roman"/>
          <w:b/>
          <w:sz w:val="24"/>
          <w:szCs w:val="24"/>
        </w:rPr>
      </w:pPr>
    </w:p>
    <w:p w14:paraId="2E2DF83E"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4992C07" w14:textId="77777777" w:rsidR="00464D1B" w:rsidRDefault="006F0540">
      <w:pPr>
        <w:spacing w:before="100" w:beforeAutospacing="1" w:after="100" w:afterAutospacing="1"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Виды связи между словами в словосочетаниях:</w:t>
      </w:r>
    </w:p>
    <w:p w14:paraId="733AE9A6"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Словосочетание</w:t>
      </w:r>
      <w:r>
        <w:rPr>
          <w:rFonts w:ascii="Times New Roman" w:eastAsia="Times New Roman" w:hAnsi="Times New Roman" w:cs="Times New Roman"/>
          <w:color w:val="000000"/>
          <w:sz w:val="24"/>
          <w:szCs w:val="24"/>
        </w:rPr>
        <w:t> - это соединение двух или более знаменательных слов, связанных по смыслу и грамматически и представляющих собой сложные наименования явлений объективной действительности, например</w:t>
      </w:r>
      <w:r>
        <w:rPr>
          <w:rFonts w:ascii="Times New Roman" w:eastAsia="Times New Roman" w:hAnsi="Times New Roman" w:cs="Times New Roman"/>
          <w:i/>
          <w:iCs/>
          <w:color w:val="000000"/>
          <w:sz w:val="24"/>
          <w:szCs w:val="24"/>
        </w:rPr>
        <w:t>: студенческое собрание, статья по диалектологии, человек среднего роста, читать вслух</w:t>
      </w:r>
      <w:r>
        <w:rPr>
          <w:rFonts w:ascii="Times New Roman" w:eastAsia="Times New Roman" w:hAnsi="Times New Roman" w:cs="Times New Roman"/>
          <w:color w:val="000000"/>
          <w:sz w:val="24"/>
          <w:szCs w:val="24"/>
        </w:rPr>
        <w:t xml:space="preserve">. Являясь наряду со словом элементом </w:t>
      </w:r>
      <w:r>
        <w:rPr>
          <w:rFonts w:ascii="Times New Roman" w:eastAsia="Times New Roman" w:hAnsi="Times New Roman" w:cs="Times New Roman"/>
          <w:color w:val="000000"/>
          <w:sz w:val="24"/>
          <w:szCs w:val="24"/>
        </w:rPr>
        <w:lastRenderedPageBreak/>
        <w:t>построения предложения, словосочетание выступает в качестве одной из основных синтаксических единиц.</w:t>
      </w:r>
      <w:r>
        <w:rPr>
          <w:rFonts w:ascii="Times New Roman" w:eastAsia="Times New Roman" w:hAnsi="Times New Roman" w:cs="Times New Roman"/>
          <w:color w:val="000000"/>
          <w:sz w:val="24"/>
          <w:szCs w:val="24"/>
        </w:rPr>
        <w:br/>
        <w:t>Различаются словосочетания </w:t>
      </w:r>
      <w:r>
        <w:rPr>
          <w:rFonts w:ascii="Times New Roman" w:eastAsia="Times New Roman" w:hAnsi="Times New Roman" w:cs="Times New Roman"/>
          <w:b/>
          <w:bCs/>
          <w:color w:val="000000"/>
          <w:sz w:val="24"/>
          <w:szCs w:val="24"/>
        </w:rPr>
        <w:t>синтаксические</w:t>
      </w:r>
      <w:r>
        <w:rPr>
          <w:rFonts w:ascii="Times New Roman" w:eastAsia="Times New Roman" w:hAnsi="Times New Roman" w:cs="Times New Roman"/>
          <w:color w:val="000000"/>
          <w:sz w:val="24"/>
          <w:szCs w:val="24"/>
        </w:rPr>
        <w:t> и словосочетания </w:t>
      </w:r>
      <w:r>
        <w:rPr>
          <w:rFonts w:ascii="Times New Roman" w:eastAsia="Times New Roman" w:hAnsi="Times New Roman" w:cs="Times New Roman"/>
          <w:b/>
          <w:bCs/>
          <w:color w:val="000000"/>
          <w:sz w:val="24"/>
          <w:szCs w:val="24"/>
        </w:rPr>
        <w:t>фразеологические</w:t>
      </w:r>
      <w:r>
        <w:rPr>
          <w:rFonts w:ascii="Times New Roman" w:eastAsia="Times New Roman" w:hAnsi="Times New Roman" w:cs="Times New Roman"/>
          <w:color w:val="000000"/>
          <w:sz w:val="24"/>
          <w:szCs w:val="24"/>
        </w:rPr>
        <w:t>. Первые изучаются в синтаксисе, вторые - во фразеологии. Ср.: 1) </w:t>
      </w:r>
      <w:r>
        <w:rPr>
          <w:rFonts w:ascii="Times New Roman" w:eastAsia="Times New Roman" w:hAnsi="Times New Roman" w:cs="Times New Roman"/>
          <w:i/>
          <w:iCs/>
          <w:color w:val="000000"/>
          <w:sz w:val="24"/>
          <w:szCs w:val="24"/>
        </w:rPr>
        <w:t>красная материя, железная балка, тупой взгляд</w:t>
      </w:r>
      <w:r>
        <w:rPr>
          <w:rFonts w:ascii="Times New Roman" w:eastAsia="Times New Roman" w:hAnsi="Times New Roman" w:cs="Times New Roman"/>
          <w:color w:val="000000"/>
          <w:sz w:val="24"/>
          <w:szCs w:val="24"/>
        </w:rPr>
        <w:t>; 2) </w:t>
      </w:r>
      <w:r>
        <w:rPr>
          <w:rFonts w:ascii="Times New Roman" w:eastAsia="Times New Roman" w:hAnsi="Times New Roman" w:cs="Times New Roman"/>
          <w:i/>
          <w:iCs/>
          <w:color w:val="000000"/>
          <w:sz w:val="24"/>
          <w:szCs w:val="24"/>
        </w:rPr>
        <w:t>красная смородина, железная дорога, тупой угол.</w:t>
      </w:r>
      <w:r>
        <w:rPr>
          <w:rFonts w:ascii="Times New Roman" w:eastAsia="Times New Roman" w:hAnsi="Times New Roman" w:cs="Times New Roman"/>
          <w:color w:val="000000"/>
          <w:sz w:val="24"/>
          <w:szCs w:val="24"/>
        </w:rPr>
        <w:br/>
        <w:t>В словосочетании имеются только подчинительные отношения .</w:t>
      </w:r>
      <w:r>
        <w:rPr>
          <w:rFonts w:ascii="Times New Roman" w:eastAsia="Times New Roman" w:hAnsi="Times New Roman" w:cs="Times New Roman"/>
          <w:color w:val="000000"/>
          <w:sz w:val="24"/>
          <w:szCs w:val="24"/>
        </w:rPr>
        <w:br/>
        <w:t>Что касается соотношения между словосочетанием и словом, то они сближаются выполняемой ими функцией, причем словосочетания, подобно словам, имеют формы словоизменения, выражающие связь данного словосочетания с другими словами или словосочетаниями в предложении, например: </w:t>
      </w:r>
      <w:r>
        <w:rPr>
          <w:rFonts w:ascii="Times New Roman" w:eastAsia="Times New Roman" w:hAnsi="Times New Roman" w:cs="Times New Roman"/>
          <w:i/>
          <w:iCs/>
          <w:color w:val="000000"/>
          <w:sz w:val="24"/>
          <w:szCs w:val="24"/>
        </w:rPr>
        <w:t>книга брата, книги брата, книге брата</w:t>
      </w:r>
      <w:r>
        <w:rPr>
          <w:rFonts w:ascii="Times New Roman" w:eastAsia="Times New Roman" w:hAnsi="Times New Roman" w:cs="Times New Roman"/>
          <w:color w:val="000000"/>
          <w:sz w:val="24"/>
          <w:szCs w:val="24"/>
        </w:rPr>
        <w:t> и т.д. (изменяется стержневое слово); </w:t>
      </w:r>
      <w:r>
        <w:rPr>
          <w:rFonts w:ascii="Times New Roman" w:eastAsia="Times New Roman" w:hAnsi="Times New Roman" w:cs="Times New Roman"/>
          <w:i/>
          <w:iCs/>
          <w:color w:val="000000"/>
          <w:sz w:val="24"/>
          <w:szCs w:val="24"/>
        </w:rPr>
        <w:t>старый дом, старого дома, старому дому</w:t>
      </w:r>
      <w:r>
        <w:rPr>
          <w:rFonts w:ascii="Times New Roman" w:eastAsia="Times New Roman" w:hAnsi="Times New Roman" w:cs="Times New Roman"/>
          <w:color w:val="000000"/>
          <w:sz w:val="24"/>
          <w:szCs w:val="24"/>
        </w:rPr>
        <w:t> и т.д. (оба члена словосочетания имеют одинаковые формы словоизменения). Словосочетания могут и должны изучаться не только в составе предложения как его структурные элементы, но и вне его как лексико-семантические единства, образуемые по законам данного языка. </w:t>
      </w:r>
      <w:r>
        <w:rPr>
          <w:rFonts w:ascii="Times New Roman" w:eastAsia="Times New Roman" w:hAnsi="Times New Roman" w:cs="Times New Roman"/>
          <w:color w:val="000000"/>
          <w:sz w:val="24"/>
          <w:szCs w:val="24"/>
        </w:rPr>
        <w:br/>
        <w:t>1.К числу словосочетаний не относятся пары, образуемые подлежащим и сказуемым, поскольку здесь налицо отношения, возникающие только в предложении (предикативные отношения); </w:t>
      </w:r>
    </w:p>
    <w:p w14:paraId="36226EBB" w14:textId="77777777" w:rsidR="00464D1B" w:rsidRDefault="006F0540">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2.Не образуют словосочетания также конструкции, связанные так называемыми полупредикативными отношениями, т.е. обособленный оборот и слово, к которому он относится; </w:t>
      </w:r>
    </w:p>
    <w:p w14:paraId="61FEC549" w14:textId="77777777" w:rsidR="00464D1B" w:rsidRDefault="006F0540">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3.Группа однородных членов (сочинительное сочетание) не образует словосочетания, так как не является сложным наименованием явлений объективной действительности. Правда, парные сочетания слов типа </w:t>
      </w:r>
      <w:r>
        <w:rPr>
          <w:rFonts w:ascii="Times New Roman" w:eastAsia="Times New Roman" w:hAnsi="Times New Roman" w:cs="Times New Roman"/>
          <w:i/>
          <w:iCs/>
          <w:color w:val="000000"/>
          <w:sz w:val="24"/>
          <w:szCs w:val="24"/>
        </w:rPr>
        <w:t>отец и мать</w:t>
      </w:r>
      <w:r>
        <w:rPr>
          <w:rFonts w:ascii="Times New Roman" w:eastAsia="Times New Roman" w:hAnsi="Times New Roman" w:cs="Times New Roman"/>
          <w:color w:val="000000"/>
          <w:sz w:val="24"/>
          <w:szCs w:val="24"/>
        </w:rPr>
        <w:t> (родители), </w:t>
      </w:r>
      <w:r>
        <w:rPr>
          <w:rFonts w:ascii="Times New Roman" w:eastAsia="Times New Roman" w:hAnsi="Times New Roman" w:cs="Times New Roman"/>
          <w:i/>
          <w:iCs/>
          <w:color w:val="000000"/>
          <w:sz w:val="24"/>
          <w:szCs w:val="24"/>
        </w:rPr>
        <w:t>муж и жена</w:t>
      </w:r>
      <w:r>
        <w:rPr>
          <w:rFonts w:ascii="Times New Roman" w:eastAsia="Times New Roman" w:hAnsi="Times New Roman" w:cs="Times New Roman"/>
          <w:color w:val="000000"/>
          <w:sz w:val="24"/>
          <w:szCs w:val="24"/>
        </w:rPr>
        <w:t> (супруги), </w:t>
      </w:r>
      <w:r>
        <w:rPr>
          <w:rFonts w:ascii="Times New Roman" w:eastAsia="Times New Roman" w:hAnsi="Times New Roman" w:cs="Times New Roman"/>
          <w:i/>
          <w:iCs/>
          <w:color w:val="000000"/>
          <w:sz w:val="24"/>
          <w:szCs w:val="24"/>
        </w:rPr>
        <w:t>день и ночь</w:t>
      </w:r>
      <w:r>
        <w:rPr>
          <w:rFonts w:ascii="Times New Roman" w:eastAsia="Times New Roman" w:hAnsi="Times New Roman" w:cs="Times New Roman"/>
          <w:color w:val="000000"/>
          <w:sz w:val="24"/>
          <w:szCs w:val="24"/>
        </w:rPr>
        <w:t> (сутки) и т.п., образующие так называемые замкнутые сочетания, компоненты которых связаны соединительными (реже противительными) союзами, употребляются в номинативной функции и тем самым входят в разряд словосочетаний.</w:t>
      </w:r>
    </w:p>
    <w:p w14:paraId="05E37B0F" w14:textId="77777777" w:rsidR="00464D1B" w:rsidRDefault="00464D1B">
      <w:pPr>
        <w:spacing w:before="100" w:beforeAutospacing="1" w:after="100" w:afterAutospacing="1" w:line="240" w:lineRule="auto"/>
        <w:rPr>
          <w:rFonts w:ascii="Tahoma" w:eastAsia="Times New Roman" w:hAnsi="Tahoma" w:cs="Tahoma"/>
          <w:color w:val="000000"/>
          <w:sz w:val="18"/>
          <w:szCs w:val="18"/>
        </w:rPr>
      </w:pPr>
    </w:p>
    <w:p w14:paraId="02F49365"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Под синтаксическими синонимами подразумеваются близкие по смыслу разнооформленные синтаксические конструкции, различающиеся либо оттенками значения, либо эмоциональной окраской, либо употребительностью в разных стилях речи, либо несколькими из этих признаков одновременно.</w:t>
      </w:r>
    </w:p>
    <w:p w14:paraId="7BC72BDB" w14:textId="77777777" w:rsidR="00464D1B" w:rsidRDefault="00464D1B">
      <w:pPr>
        <w:spacing w:before="100" w:beforeAutospacing="1" w:after="100" w:afterAutospacing="1" w:line="240" w:lineRule="auto"/>
        <w:rPr>
          <w:rFonts w:ascii="Tahoma" w:eastAsia="Times New Roman" w:hAnsi="Tahoma" w:cs="Tahoma"/>
          <w:color w:val="000000"/>
          <w:sz w:val="18"/>
          <w:szCs w:val="18"/>
        </w:rPr>
      </w:pPr>
    </w:p>
    <w:p w14:paraId="22EA6A2C"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 зависимости от того, какой частью речи выражено главное слово, выделяются следующие словосочетания:</w:t>
      </w:r>
    </w:p>
    <w:p w14:paraId="15F7DCE6"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именные: </w:t>
      </w:r>
      <w:r>
        <w:rPr>
          <w:rFonts w:ascii="Times New Roman" w:eastAsia="Times New Roman" w:hAnsi="Times New Roman" w:cs="Times New Roman"/>
          <w:i/>
          <w:iCs/>
          <w:color w:val="000000"/>
          <w:sz w:val="24"/>
          <w:szCs w:val="24"/>
        </w:rPr>
        <w:t>яркие цветы</w:t>
      </w:r>
      <w:r>
        <w:rPr>
          <w:rFonts w:ascii="Times New Roman" w:eastAsia="Times New Roman" w:hAnsi="Times New Roman" w:cs="Times New Roman"/>
          <w:color w:val="000000"/>
          <w:sz w:val="24"/>
          <w:szCs w:val="24"/>
        </w:rPr>
        <w:t> (главное слово — существительное), </w:t>
      </w:r>
      <w:r>
        <w:rPr>
          <w:rFonts w:ascii="Times New Roman" w:eastAsia="Times New Roman" w:hAnsi="Times New Roman" w:cs="Times New Roman"/>
          <w:i/>
          <w:iCs/>
          <w:color w:val="000000"/>
          <w:sz w:val="24"/>
          <w:szCs w:val="24"/>
        </w:rPr>
        <w:t>очень скромный</w:t>
      </w:r>
      <w:r>
        <w:rPr>
          <w:rFonts w:ascii="Times New Roman" w:eastAsia="Times New Roman" w:hAnsi="Times New Roman" w:cs="Times New Roman"/>
          <w:color w:val="000000"/>
          <w:sz w:val="24"/>
          <w:szCs w:val="24"/>
        </w:rPr>
        <w:t> (главное слово — прилагательное), </w:t>
      </w:r>
      <w:r>
        <w:rPr>
          <w:rFonts w:ascii="Times New Roman" w:eastAsia="Times New Roman" w:hAnsi="Times New Roman" w:cs="Times New Roman"/>
          <w:i/>
          <w:iCs/>
          <w:color w:val="000000"/>
          <w:sz w:val="24"/>
          <w:szCs w:val="24"/>
        </w:rPr>
        <w:t>две подруги</w:t>
      </w:r>
      <w:r>
        <w:rPr>
          <w:rFonts w:ascii="Times New Roman" w:eastAsia="Times New Roman" w:hAnsi="Times New Roman" w:cs="Times New Roman"/>
          <w:color w:val="000000"/>
          <w:sz w:val="24"/>
          <w:szCs w:val="24"/>
        </w:rPr>
        <w:t> (главное слово — числительное); </w:t>
      </w:r>
      <w:r>
        <w:rPr>
          <w:rFonts w:ascii="Times New Roman" w:eastAsia="Times New Roman" w:hAnsi="Times New Roman" w:cs="Times New Roman"/>
          <w:i/>
          <w:iCs/>
          <w:color w:val="000000"/>
          <w:sz w:val="24"/>
          <w:szCs w:val="24"/>
        </w:rPr>
        <w:t>кто-то из ребят</w:t>
      </w:r>
      <w:r>
        <w:rPr>
          <w:rFonts w:ascii="Times New Roman" w:eastAsia="Times New Roman" w:hAnsi="Times New Roman" w:cs="Times New Roman"/>
          <w:color w:val="000000"/>
          <w:sz w:val="24"/>
          <w:szCs w:val="24"/>
        </w:rPr>
        <w:t> (главное слово — местоимение);</w:t>
      </w:r>
    </w:p>
    <w:p w14:paraId="60E21EE5"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глагольные: </w:t>
      </w:r>
      <w:r>
        <w:rPr>
          <w:rFonts w:ascii="Times New Roman" w:eastAsia="Times New Roman" w:hAnsi="Times New Roman" w:cs="Times New Roman"/>
          <w:i/>
          <w:iCs/>
          <w:color w:val="000000"/>
          <w:sz w:val="24"/>
          <w:szCs w:val="24"/>
        </w:rPr>
        <w:t>смотрит вдаль</w:t>
      </w:r>
      <w:r>
        <w:rPr>
          <w:rFonts w:ascii="Times New Roman" w:eastAsia="Times New Roman" w:hAnsi="Times New Roman" w:cs="Times New Roman"/>
          <w:color w:val="000000"/>
          <w:sz w:val="24"/>
          <w:szCs w:val="24"/>
        </w:rPr>
        <w:t> (главное слово — глагол);</w:t>
      </w:r>
    </w:p>
    <w:p w14:paraId="5DC831FF"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наречные: </w:t>
      </w:r>
      <w:r>
        <w:rPr>
          <w:rFonts w:ascii="Times New Roman" w:eastAsia="Times New Roman" w:hAnsi="Times New Roman" w:cs="Times New Roman"/>
          <w:i/>
          <w:iCs/>
          <w:color w:val="000000"/>
          <w:sz w:val="24"/>
          <w:szCs w:val="24"/>
        </w:rPr>
        <w:t>вместе с сестрой</w:t>
      </w:r>
      <w:r>
        <w:rPr>
          <w:rFonts w:ascii="Times New Roman" w:eastAsia="Times New Roman" w:hAnsi="Times New Roman" w:cs="Times New Roman"/>
          <w:color w:val="000000"/>
          <w:sz w:val="24"/>
          <w:szCs w:val="24"/>
        </w:rPr>
        <w:t> (главное слово — наречие).</w:t>
      </w:r>
    </w:p>
    <w:p w14:paraId="6432F8AC"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Согласование </w:t>
      </w:r>
      <w:r>
        <w:rPr>
          <w:rFonts w:ascii="Times New Roman" w:eastAsia="Times New Roman" w:hAnsi="Times New Roman" w:cs="Times New Roman"/>
          <w:color w:val="000000"/>
          <w:sz w:val="24"/>
          <w:szCs w:val="24"/>
        </w:rPr>
        <w:t>— это такой вид подчинительной связи, при которой зависимое слово согласуется с главным в роде, числе и падеже: </w:t>
      </w:r>
      <w:r>
        <w:rPr>
          <w:rFonts w:ascii="Times New Roman" w:eastAsia="Times New Roman" w:hAnsi="Times New Roman" w:cs="Times New Roman"/>
          <w:i/>
          <w:iCs/>
          <w:color w:val="000000"/>
          <w:sz w:val="24"/>
          <w:szCs w:val="24"/>
        </w:rPr>
        <w:t>утренней зарёю</w:t>
      </w:r>
      <w:r>
        <w:rPr>
          <w:rFonts w:ascii="Times New Roman" w:eastAsia="Times New Roman" w:hAnsi="Times New Roman" w:cs="Times New Roman"/>
          <w:color w:val="000000"/>
          <w:sz w:val="24"/>
          <w:szCs w:val="24"/>
        </w:rPr>
        <w:t> (</w:t>
      </w:r>
      <w:r>
        <w:rPr>
          <w:rFonts w:ascii="Times New Roman" w:eastAsia="Times New Roman" w:hAnsi="Times New Roman" w:cs="Times New Roman"/>
          <w:i/>
          <w:iCs/>
          <w:color w:val="000000"/>
          <w:sz w:val="24"/>
          <w:szCs w:val="24"/>
        </w:rPr>
        <w:t>зарёю </w:t>
      </w:r>
      <w:r>
        <w:rPr>
          <w:rFonts w:ascii="Times New Roman" w:eastAsia="Times New Roman" w:hAnsi="Times New Roman" w:cs="Times New Roman"/>
          <w:color w:val="000000"/>
          <w:sz w:val="24"/>
          <w:szCs w:val="24"/>
        </w:rPr>
        <w:t>(какой?) — согласование в женском роде, единственном числе, творительном падеже.</w:t>
      </w:r>
    </w:p>
    <w:p w14:paraId="127AD40D"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lastRenderedPageBreak/>
        <w:t>Управление</w:t>
      </w:r>
      <w:r>
        <w:rPr>
          <w:rFonts w:ascii="Times New Roman" w:eastAsia="Times New Roman" w:hAnsi="Times New Roman" w:cs="Times New Roman"/>
          <w:color w:val="000000"/>
          <w:sz w:val="24"/>
          <w:szCs w:val="24"/>
        </w:rPr>
        <w:t> — это такой вид связи, при которой главное слово управляет падежной формой зависимого слова: </w:t>
      </w:r>
      <w:r>
        <w:rPr>
          <w:rFonts w:ascii="Times New Roman" w:eastAsia="Times New Roman" w:hAnsi="Times New Roman" w:cs="Times New Roman"/>
          <w:i/>
          <w:iCs/>
          <w:color w:val="000000"/>
          <w:sz w:val="24"/>
          <w:szCs w:val="24"/>
        </w:rPr>
        <w:t>осыпались с яблони</w:t>
      </w:r>
      <w:r>
        <w:rPr>
          <w:rFonts w:ascii="Times New Roman" w:eastAsia="Times New Roman" w:hAnsi="Times New Roman" w:cs="Times New Roman"/>
          <w:color w:val="000000"/>
          <w:sz w:val="24"/>
          <w:szCs w:val="24"/>
        </w:rPr>
        <w:t> (главное слово требует постановки зависимого в родительном падеже).</w:t>
      </w:r>
    </w:p>
    <w:p w14:paraId="0D25A9FA"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Примыкание </w:t>
      </w:r>
      <w:r>
        <w:rPr>
          <w:rFonts w:ascii="Times New Roman" w:eastAsia="Times New Roman" w:hAnsi="Times New Roman" w:cs="Times New Roman"/>
          <w:color w:val="000000"/>
          <w:sz w:val="24"/>
          <w:szCs w:val="24"/>
        </w:rPr>
        <w:t>— это такой вид подчинительной связи, при которой зависимое слово присоединяется к главному по смыслу: </w:t>
      </w:r>
      <w:r>
        <w:rPr>
          <w:rFonts w:ascii="Times New Roman" w:eastAsia="Times New Roman" w:hAnsi="Times New Roman" w:cs="Times New Roman"/>
          <w:i/>
          <w:iCs/>
          <w:color w:val="000000"/>
          <w:sz w:val="24"/>
          <w:szCs w:val="24"/>
        </w:rPr>
        <w:t>стремительно неслись</w:t>
      </w:r>
      <w:r>
        <w:rPr>
          <w:rFonts w:ascii="Times New Roman" w:eastAsia="Times New Roman" w:hAnsi="Times New Roman" w:cs="Times New Roman"/>
          <w:color w:val="000000"/>
          <w:sz w:val="24"/>
          <w:szCs w:val="24"/>
        </w:rPr>
        <w:t> (к главному слову присоединяется зависимое, представленное наречием).</w:t>
      </w:r>
    </w:p>
    <w:p w14:paraId="78F69896" w14:textId="77777777" w:rsidR="00464D1B" w:rsidRDefault="006F0540">
      <w:pPr>
        <w:spacing w:before="100" w:beforeAutospacing="1" w:after="100" w:afterAutospacing="1" w:line="240" w:lineRule="auto"/>
        <w:jc w:val="center"/>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Порядок разбора словосочетаний</w:t>
      </w:r>
    </w:p>
    <w:p w14:paraId="2748983F"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1. Выделить главное и зависимое слово;</w:t>
      </w:r>
    </w:p>
    <w:p w14:paraId="27057624"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2. Указать, какими частями речи выражены главное и зависимое слово;</w:t>
      </w:r>
    </w:p>
    <w:p w14:paraId="179200F9"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3. Указать способ связи главного и зависимого слов</w:t>
      </w:r>
    </w:p>
    <w:p w14:paraId="573C0548"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(согласование, управление, примыкание).</w:t>
      </w:r>
    </w:p>
    <w:p w14:paraId="34A3772B"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7E1F888E" w14:textId="77777777" w:rsidR="00464D1B" w:rsidRDefault="006F0540">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Каковы основные характеристики двух единиц синтаксиса: словосочетания и предложения (типы, способы выражения отношений, виды связи)?</w:t>
      </w:r>
    </w:p>
    <w:p w14:paraId="1AC6AAEC" w14:textId="77777777" w:rsidR="00464D1B" w:rsidRDefault="006F0540">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Назовите типы словосочетаний. От чего зависит тип словосочетания?</w:t>
      </w:r>
    </w:p>
    <w:p w14:paraId="5297D29C" w14:textId="77777777" w:rsidR="00464D1B" w:rsidRDefault="006F0540">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Назовите виды связи между словами в словосочетаниях.</w:t>
      </w:r>
    </w:p>
    <w:p w14:paraId="25779153" w14:textId="77777777" w:rsidR="00464D1B" w:rsidRDefault="006F0540">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Является ли словосочетанием подлежащее и сказуемое</w:t>
      </w:r>
    </w:p>
    <w:p w14:paraId="770EF125" w14:textId="77777777" w:rsidR="00464D1B" w:rsidRDefault="006F0540">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 xml:space="preserve"> А что ещё не является словосочетанием?</w:t>
      </w:r>
    </w:p>
    <w:p w14:paraId="13460A09"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00FBBCD6"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практико - ориентированные задания.</w:t>
      </w:r>
    </w:p>
    <w:p w14:paraId="54880EBF" w14:textId="77777777" w:rsidR="00464D1B" w:rsidRDefault="006F0540">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2.Найдите </w:t>
      </w:r>
      <w:r>
        <w:rPr>
          <w:rFonts w:ascii="Times New Roman" w:hAnsi="Times New Roman" w:cs="Times New Roman"/>
          <w:bCs/>
          <w:sz w:val="24"/>
          <w:szCs w:val="24"/>
        </w:rPr>
        <w:t>словосочетания</w:t>
      </w:r>
      <w:r>
        <w:rPr>
          <w:rFonts w:ascii="Times New Roman" w:eastAsia="Times New Roman" w:hAnsi="Times New Roman" w:cs="Times New Roman"/>
          <w:sz w:val="24"/>
          <w:szCs w:val="24"/>
          <w:lang w:eastAsia="ru-RU"/>
        </w:rPr>
        <w:t xml:space="preserve"> и укажите их виды,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синтаксический разбор словосочетаний.</w:t>
      </w:r>
    </w:p>
    <w:p w14:paraId="02AA874A" w14:textId="77777777" w:rsidR="00464D1B" w:rsidRDefault="006F0540">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6314CEEA" w14:textId="77777777" w:rsidR="00464D1B" w:rsidRDefault="006F0540">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3052C738"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72B18283"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1EE8CD42"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64172595"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67099F57"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732C11E"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7127870B"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1474A79C" w14:textId="77777777" w:rsidR="00464D1B" w:rsidRDefault="00464D1B">
      <w:pPr>
        <w:spacing w:after="0" w:line="240" w:lineRule="auto"/>
        <w:jc w:val="center"/>
        <w:rPr>
          <w:rFonts w:ascii="Times New Roman" w:eastAsia="Times New Roman" w:hAnsi="Times New Roman" w:cs="Times New Roman"/>
          <w:b/>
          <w:sz w:val="24"/>
          <w:szCs w:val="24"/>
        </w:rPr>
      </w:pPr>
    </w:p>
    <w:p w14:paraId="5A4ED3D4"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Практическая работа № 19</w:t>
      </w:r>
    </w:p>
    <w:p w14:paraId="1D2142C9"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Исследование текстов по теме «Простое предложение»  </w:t>
      </w:r>
    </w:p>
    <w:p w14:paraId="200BD989"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hAnsi="Times New Roman" w:cs="Times New Roman"/>
          <w:sz w:val="24"/>
          <w:szCs w:val="24"/>
          <w:shd w:val="clear" w:color="auto" w:fill="FFFFFF"/>
        </w:rPr>
        <w:t>практическое использование знаний, полученных при изучении раздела «Простое предложение»</w:t>
      </w:r>
    </w:p>
    <w:p w14:paraId="01A51F4F"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36AED891"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 2 часа</w:t>
      </w:r>
    </w:p>
    <w:p w14:paraId="6CB6F55C" w14:textId="77777777" w:rsidR="00464D1B" w:rsidRDefault="00464D1B">
      <w:pPr>
        <w:spacing w:after="0" w:line="240" w:lineRule="auto"/>
        <w:jc w:val="both"/>
        <w:rPr>
          <w:rFonts w:ascii="Times New Roman" w:eastAsia="Times New Roman" w:hAnsi="Times New Roman" w:cs="Times New Roman"/>
          <w:b/>
          <w:sz w:val="24"/>
          <w:szCs w:val="24"/>
        </w:rPr>
      </w:pPr>
    </w:p>
    <w:p w14:paraId="41EFC90D"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700D0AA" w14:textId="77777777" w:rsidR="00464D1B" w:rsidRDefault="006F0540">
      <w:pPr>
        <w:spacing w:before="100" w:beforeAutospacing="1" w:after="100" w:afterAutospacing="1"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Предложение</w:t>
      </w:r>
      <w:r>
        <w:rPr>
          <w:rFonts w:ascii="Times New Roman" w:eastAsia="Times New Roman" w:hAnsi="Times New Roman" w:cs="Times New Roman"/>
          <w:color w:val="000000"/>
          <w:sz w:val="24"/>
          <w:szCs w:val="24"/>
        </w:rPr>
        <w:t> - это минимальная единица человеческой речи, представляющая собой грамматически организованное соединение слов (или слово), обладающее известной смысловой и интонационной законченностью. </w:t>
      </w:r>
      <w:r>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 Основные признаки предложения</w:t>
      </w:r>
    </w:p>
    <w:p w14:paraId="6551D489" w14:textId="77777777" w:rsidR="00464D1B" w:rsidRDefault="006F0540">
      <w:pPr>
        <w:spacing w:before="100" w:beforeAutospacing="1" w:after="100" w:afterAutospacing="1"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Предложение - это единица сообщения, коммуникативная единица, а словосочетание - это единица называния, обозначения. Предложение содержит законченное содержание с соответствующей интонацией, характеризуется наличием категории модальности, тогда как у словосочетания эти признаки отсутствуют.</w:t>
      </w:r>
    </w:p>
    <w:p w14:paraId="0F537040"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Виды предложений</w:t>
      </w:r>
    </w:p>
    <w:p w14:paraId="0F0610FC" w14:textId="77777777" w:rsidR="00464D1B" w:rsidRDefault="006F0540">
      <w:pPr>
        <w:spacing w:after="0" w:line="240" w:lineRule="auto"/>
        <w:rPr>
          <w:rFonts w:ascii="Times New Roman" w:eastAsia="Times New Roman" w:hAnsi="Times New Roman" w:cs="Times New Roman"/>
          <w:sz w:val="24"/>
          <w:szCs w:val="24"/>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По строению:</w:t>
      </w:r>
    </w:p>
    <w:p w14:paraId="76C63CD4"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Простые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одну грамматическую основу*</w:t>
      </w:r>
    </w:p>
    <w:p w14:paraId="2E189471"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Сложные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имеют две и более грамматических основ</w:t>
      </w:r>
    </w:p>
    <w:p w14:paraId="00037D9C"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Я иду в кино.</w:t>
      </w:r>
    </w:p>
    <w:p w14:paraId="20F672E2"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t>(одно подлежащее и одно сказуемое)</w:t>
      </w:r>
    </w:p>
    <w:p w14:paraId="29A21E33"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Наступил вечер, вышла луна. </w:t>
      </w:r>
      <w:r>
        <w:rPr>
          <w:rFonts w:ascii="Times New Roman" w:eastAsia="Times New Roman" w:hAnsi="Times New Roman" w:cs="Times New Roman"/>
          <w:i/>
          <w:iCs/>
          <w:color w:val="000000"/>
          <w:sz w:val="24"/>
          <w:szCs w:val="24"/>
        </w:rPr>
        <w:t>(два подлежащих, два сказуемых)</w:t>
      </w:r>
    </w:p>
    <w:p w14:paraId="4B6D4083"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По цели высказывания:</w:t>
      </w:r>
    </w:p>
    <w:p w14:paraId="3950C9B4"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Повествовательные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цель – сообщить </w:t>
      </w:r>
    </w:p>
    <w:p w14:paraId="6B56D3F5"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Вопросительные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цель – задать вопрос </w:t>
      </w:r>
    </w:p>
    <w:p w14:paraId="7D0E4879"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Побудительные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цель – призвать, побудить</w:t>
      </w:r>
    </w:p>
    <w:p w14:paraId="27FF4E82"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Данил выучил уроки.</w:t>
      </w:r>
    </w:p>
    <w:p w14:paraId="08739125"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Данил выучил уроки?</w:t>
      </w:r>
    </w:p>
    <w:p w14:paraId="5493E998"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Учи уроки!</w:t>
      </w:r>
    </w:p>
    <w:p w14:paraId="49754C0D"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По эмоциональной окраске:</w:t>
      </w:r>
    </w:p>
    <w:p w14:paraId="33F374C7"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Восклицательные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произносятся с особой интонацией</w:t>
      </w:r>
    </w:p>
    <w:p w14:paraId="1DD3B8E8"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Невосклицательные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произносятся спокойным тоном</w:t>
      </w:r>
    </w:p>
    <w:p w14:paraId="5E69621D"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Какой прекрасный день!</w:t>
      </w:r>
    </w:p>
    <w:p w14:paraId="0BE5D778"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День был солнечный.</w:t>
      </w:r>
    </w:p>
    <w:p w14:paraId="0B87BD69"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 полноте грамматической основы:</w:t>
      </w:r>
      <w:r>
        <w:rPr>
          <w:rFonts w:ascii="Tahoma" w:eastAsia="Times New Roman" w:hAnsi="Tahoma" w:cs="Tahoma"/>
          <w:color w:val="000000"/>
          <w:sz w:val="18"/>
          <w:szCs w:val="18"/>
        </w:rPr>
        <w:t xml:space="preserve"> </w:t>
      </w:r>
      <w:r>
        <w:rPr>
          <w:rFonts w:ascii="Times New Roman" w:eastAsia="Times New Roman" w:hAnsi="Times New Roman" w:cs="Times New Roman"/>
          <w:b/>
          <w:bCs/>
          <w:color w:val="000000"/>
          <w:sz w:val="24"/>
          <w:szCs w:val="24"/>
        </w:rPr>
        <w:t>(у простых предложений)</w:t>
      </w:r>
    </w:p>
    <w:p w14:paraId="717A1C10"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Двусоставные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и подлежащее, и сказуемое </w:t>
      </w:r>
    </w:p>
    <w:p w14:paraId="7493977B"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Односоставные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только один главный член</w:t>
      </w:r>
    </w:p>
    <w:p w14:paraId="5D274BAF"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Дело пошло.</w:t>
      </w:r>
    </w:p>
    <w:p w14:paraId="478F581C"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Вечер.</w:t>
      </w:r>
    </w:p>
    <w:p w14:paraId="6133F459"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Зимой рано </w:t>
      </w:r>
      <w:r>
        <w:rPr>
          <w:rFonts w:ascii="Times New Roman" w:eastAsia="Times New Roman" w:hAnsi="Times New Roman" w:cs="Times New Roman"/>
          <w:b/>
          <w:bCs/>
          <w:color w:val="000000"/>
          <w:sz w:val="24"/>
          <w:szCs w:val="24"/>
        </w:rPr>
        <w:t>вечереет</w:t>
      </w:r>
      <w:r>
        <w:rPr>
          <w:rFonts w:ascii="Times New Roman" w:eastAsia="Times New Roman" w:hAnsi="Times New Roman" w:cs="Times New Roman"/>
          <w:color w:val="000000"/>
          <w:sz w:val="24"/>
          <w:szCs w:val="24"/>
        </w:rPr>
        <w:t>.</w:t>
      </w:r>
    </w:p>
    <w:p w14:paraId="2131F3CB"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 наличию второстепенных членов:(у простых предложений)</w:t>
      </w:r>
    </w:p>
    <w:p w14:paraId="14627715"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Распространенные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второстепенные члены</w:t>
      </w:r>
    </w:p>
    <w:p w14:paraId="207F2D48"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Нераспространенные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не имеют второстепенных членов</w:t>
      </w:r>
    </w:p>
    <w:p w14:paraId="49F8F607" w14:textId="77777777" w:rsidR="00464D1B" w:rsidRDefault="006F0540">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Даша катается </w:t>
      </w:r>
      <w:r>
        <w:rPr>
          <w:rFonts w:ascii="Times New Roman" w:eastAsia="Times New Roman" w:hAnsi="Times New Roman" w:cs="Times New Roman"/>
          <w:b/>
          <w:bCs/>
          <w:color w:val="000000"/>
          <w:sz w:val="24"/>
          <w:szCs w:val="24"/>
        </w:rPr>
        <w:t>на велосипеде</w:t>
      </w:r>
      <w:r>
        <w:rPr>
          <w:rFonts w:ascii="Times New Roman" w:eastAsia="Times New Roman" w:hAnsi="Times New Roman" w:cs="Times New Roman"/>
          <w:color w:val="000000"/>
          <w:sz w:val="24"/>
          <w:szCs w:val="24"/>
        </w:rPr>
        <w:t>.</w:t>
      </w:r>
    </w:p>
    <w:p w14:paraId="6F034055" w14:textId="77777777" w:rsidR="00464D1B" w:rsidRDefault="006F0540">
      <w:pPr>
        <w:shd w:val="clear" w:color="auto" w:fill="FFFFFF"/>
        <w:spacing w:after="0" w:line="240" w:lineRule="auto"/>
        <w:rPr>
          <w:rFonts w:ascii="Times New Roman" w:eastAsia="Times New Roman" w:hAnsi="Times New Roman" w:cs="Times New Roman"/>
          <w:color w:val="000000"/>
          <w:sz w:val="24"/>
          <w:szCs w:val="24"/>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Даша катается.</w:t>
      </w:r>
    </w:p>
    <w:p w14:paraId="6AC7FC41" w14:textId="77777777" w:rsidR="00464D1B" w:rsidRDefault="00464D1B">
      <w:pPr>
        <w:shd w:val="clear" w:color="auto" w:fill="FFFFFF"/>
        <w:spacing w:after="0" w:line="240" w:lineRule="auto"/>
        <w:rPr>
          <w:rFonts w:ascii="Times New Roman" w:eastAsia="Times New Roman" w:hAnsi="Times New Roman" w:cs="Times New Roman"/>
          <w:sz w:val="24"/>
          <w:szCs w:val="24"/>
        </w:rPr>
      </w:pPr>
    </w:p>
    <w:p w14:paraId="152541BA" w14:textId="77777777" w:rsidR="00464D1B" w:rsidRDefault="006F0540">
      <w:pPr>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Понятие простого осложненного предложения</w:t>
      </w:r>
    </w:p>
    <w:p w14:paraId="515736A4"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Зачастую простое осложненное предложение по своей семантике весьма напоминает сложное, однако таким не является. Для того чтобы выяснить, является предложение сложным или простым осложненным, необходимо определить грамматическую основу этого предложения.</w:t>
      </w:r>
    </w:p>
    <w:p w14:paraId="19D802A7"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простом осложненном предложении, осложняющий компонент никогда не имеет грамматической основы, а представляет собой дополнительное высказывание, которое зависит от основного предложения.</w:t>
      </w:r>
    </w:p>
    <w:p w14:paraId="0EEA88AD"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Антон Олегович, позвольте нам нарисовать стенгазету.</w:t>
      </w:r>
    </w:p>
    <w:p w14:paraId="568A1DAD"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этом простом осложненном предложении, усложненная конструкция обращение взаимосвязана с основным предложением и выступает в качестве дополнения к нему.</w:t>
      </w:r>
    </w:p>
    <w:p w14:paraId="0BA164F8" w14:textId="77777777" w:rsidR="00464D1B" w:rsidRDefault="006F0540">
      <w:pPr>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Осложняющие компоненты простого осложненного предложения</w:t>
      </w:r>
    </w:p>
    <w:p w14:paraId="49AB3FE1"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Чаще всего, осложняющим компонентом таких предложений выступают однородные члены предложения.</w:t>
      </w:r>
    </w:p>
    <w:p w14:paraId="49BE8702"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Ни новые игрушки, ни вкусный торт, ни веселые игры – ничто не радовало именинницу. Мы видим, что однородные члены этого предложения – игрушки, торт, игры – не выступают частью грамматической основы. Осложняют простое предложение также вводные слова.</w:t>
      </w:r>
    </w:p>
    <w:p w14:paraId="2D4E43A0"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Наташа, по всей вероятности, будет смотреть сегодня фильм. Среди осложняющих компонентов – обращения.</w:t>
      </w:r>
    </w:p>
    <w:p w14:paraId="2E851A2E"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О, Петр, Иванович, позвольте мне быть сегодня откровенным. Осложняют простое предложение уточняющие члены предложения.</w:t>
      </w:r>
    </w:p>
    <w:p w14:paraId="434A345F"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Возле дома, на груде старых осок, уже ждали Вася и Петя.</w:t>
      </w:r>
    </w:p>
    <w:p w14:paraId="10C7FC4D" w14:textId="77777777" w:rsidR="00464D1B" w:rsidRDefault="006F0540">
      <w:pPr>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Обособленные определения как усложняющие элементы</w:t>
      </w:r>
    </w:p>
    <w:p w14:paraId="6326DD01"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Простые предложения очень часто усложняются обособлениями. В русской филологии выделяют четыре основных группы обособлений, которые включаются в состав простого предложения, тем самым усложняя его. Среди них:</w:t>
      </w:r>
    </w:p>
    <w:p w14:paraId="64F950B1"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Обособленные определения. Пример: Тропинка, мощенная мелким гравием, поднималась вверх.</w:t>
      </w:r>
    </w:p>
    <w:p w14:paraId="4B9994A1"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Обособленные дополнения. Пример: Весь коллектив, исключая Павла Петровича, был в сборе.</w:t>
      </w:r>
    </w:p>
    <w:p w14:paraId="5DE7C7C4"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Обособленные приложения. Пример: Мы, юристы, знаем ценность закона.</w:t>
      </w:r>
    </w:p>
    <w:p w14:paraId="1FE79DE5"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Обособленные обстоятельства. Пример: Кирилл, несмотря на вмешательство отца, устроил все по своему усмотрению.</w:t>
      </w:r>
    </w:p>
    <w:p w14:paraId="13A11F0E" w14:textId="77777777" w:rsidR="00464D1B" w:rsidRDefault="006F0540">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Усложняющие элементы в простом осложненном предложении на письме выделяются запятыми.</w:t>
      </w:r>
    </w:p>
    <w:p w14:paraId="27310CCB" w14:textId="77777777" w:rsidR="00464D1B" w:rsidRDefault="00464D1B">
      <w:pPr>
        <w:spacing w:after="0" w:line="240" w:lineRule="auto"/>
        <w:jc w:val="both"/>
        <w:rPr>
          <w:rFonts w:ascii="Times New Roman" w:eastAsia="Times New Roman" w:hAnsi="Times New Roman" w:cs="Times New Roman"/>
          <w:b/>
          <w:sz w:val="24"/>
          <w:szCs w:val="24"/>
        </w:rPr>
      </w:pPr>
    </w:p>
    <w:p w14:paraId="1FC47DC6"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5019C6FB"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1.Какими бывают простые предложения?</w:t>
      </w:r>
    </w:p>
    <w:p w14:paraId="07F371EA" w14:textId="77777777" w:rsidR="00464D1B" w:rsidRDefault="006F0540">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2.Назовите осложняющие компоненты осложненного простого предложения</w:t>
      </w:r>
      <w:r>
        <w:rPr>
          <w:rFonts w:ascii="Times New Roman" w:hAnsi="Times New Roman" w:cs="Times New Roman"/>
          <w:bCs/>
          <w:sz w:val="24"/>
          <w:szCs w:val="24"/>
        </w:rPr>
        <w:t>.</w:t>
      </w:r>
    </w:p>
    <w:p w14:paraId="2165D29C"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5A4D71C7"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прочтите задания.</w:t>
      </w:r>
    </w:p>
    <w:p w14:paraId="6812C797" w14:textId="77777777" w:rsidR="00464D1B" w:rsidRDefault="006F0540">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2.Найдите </w:t>
      </w:r>
      <w:r>
        <w:rPr>
          <w:rFonts w:ascii="Times New Roman" w:hAnsi="Times New Roman" w:cs="Times New Roman"/>
          <w:bCs/>
          <w:sz w:val="24"/>
          <w:szCs w:val="24"/>
        </w:rPr>
        <w:t>простые предложения</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их синтаксический разбор.</w:t>
      </w:r>
    </w:p>
    <w:p w14:paraId="337FE611" w14:textId="77777777" w:rsidR="00464D1B" w:rsidRDefault="006F0540">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4CA9D777" w14:textId="77777777" w:rsidR="00464D1B" w:rsidRDefault="006F0540">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2ABBE066"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049C7FAD"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02DAC26E"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1D619A61"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446C395B"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06E138CB"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94C8A55"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58639666" w14:textId="77777777" w:rsidR="00464D1B" w:rsidRDefault="00464D1B">
      <w:pPr>
        <w:spacing w:after="0" w:line="240" w:lineRule="auto"/>
        <w:jc w:val="both"/>
        <w:rPr>
          <w:rFonts w:ascii="Times New Roman" w:eastAsia="Times New Roman" w:hAnsi="Times New Roman" w:cs="Times New Roman"/>
          <w:b/>
          <w:sz w:val="24"/>
          <w:szCs w:val="24"/>
        </w:rPr>
      </w:pPr>
    </w:p>
    <w:p w14:paraId="7F8DB7BE" w14:textId="77777777" w:rsidR="00464D1B" w:rsidRDefault="00464D1B">
      <w:pPr>
        <w:spacing w:line="240" w:lineRule="auto"/>
        <w:jc w:val="both"/>
        <w:rPr>
          <w:rFonts w:ascii="Times New Roman" w:eastAsia="Times New Roman" w:hAnsi="Times New Roman" w:cs="Times New Roman"/>
          <w:b/>
          <w:sz w:val="24"/>
          <w:szCs w:val="24"/>
        </w:rPr>
      </w:pPr>
    </w:p>
    <w:p w14:paraId="7ACEFB6A"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20</w:t>
      </w:r>
    </w:p>
    <w:p w14:paraId="71901A66"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Знаки препинания в простом предложении  </w:t>
      </w:r>
    </w:p>
    <w:p w14:paraId="4051B5DD"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hAnsi="Times New Roman" w:cs="Times New Roman"/>
          <w:sz w:val="24"/>
          <w:szCs w:val="24"/>
          <w:shd w:val="clear" w:color="auto" w:fill="FFFFFF"/>
        </w:rPr>
        <w:t>практическое использование знаний, полученных при изучении раздела «Синтаксис простого предложения»</w:t>
      </w:r>
    </w:p>
    <w:p w14:paraId="19BAAE0A"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29B36570"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 2 часа</w:t>
      </w:r>
    </w:p>
    <w:p w14:paraId="62474F2E" w14:textId="77777777" w:rsidR="00464D1B" w:rsidRDefault="00464D1B">
      <w:pPr>
        <w:spacing w:after="0" w:line="240" w:lineRule="auto"/>
        <w:jc w:val="both"/>
        <w:rPr>
          <w:rFonts w:ascii="Times New Roman" w:eastAsia="Times New Roman" w:hAnsi="Times New Roman" w:cs="Times New Roman"/>
          <w:b/>
          <w:sz w:val="24"/>
          <w:szCs w:val="24"/>
        </w:rPr>
      </w:pPr>
    </w:p>
    <w:p w14:paraId="64B57B37"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144CF37"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При расстановке знаков препинания в простом предложении можно использовать следующий алгоритм:</w:t>
      </w:r>
    </w:p>
    <w:p w14:paraId="67CE2979" w14:textId="77777777" w:rsidR="00464D1B" w:rsidRDefault="006F0540">
      <w:pPr>
        <w:numPr>
          <w:ilvl w:val="0"/>
          <w:numId w:val="16"/>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Убедитесь, что предложение простое.</w:t>
      </w:r>
    </w:p>
    <w:p w14:paraId="6B1A0582" w14:textId="77777777" w:rsidR="00464D1B" w:rsidRDefault="006F0540">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в предложении обращения, которое формально совпадает с подлежащим. Если обращение в предложении есть, поставьте соответствующие знаки препинания.</w:t>
      </w:r>
    </w:p>
    <w:p w14:paraId="60524469" w14:textId="77777777" w:rsidR="00464D1B" w:rsidRDefault="006F0540">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условий для постановки тире между подлежащим и сказуемым.</w:t>
      </w:r>
    </w:p>
    <w:p w14:paraId="4F175778" w14:textId="77777777" w:rsidR="00464D1B" w:rsidRDefault="006F0540">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Разберите второстепенные члены.</w:t>
      </w:r>
    </w:p>
    <w:p w14:paraId="4D8382F1" w14:textId="77777777" w:rsidR="00464D1B" w:rsidRDefault="006F0540">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является ли предложение полным; нет ли условий для постановки тире в неполном предложении.</w:t>
      </w:r>
    </w:p>
    <w:p w14:paraId="4943240D" w14:textId="77777777" w:rsidR="00464D1B" w:rsidRDefault="006F0540">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условий для обособления второстепенных членов</w:t>
      </w:r>
    </w:p>
    <w:p w14:paraId="2FCAF205" w14:textId="77777777" w:rsidR="00464D1B" w:rsidRDefault="006F0540">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есть ли в предложении однородные члены, нет ли условий для расстановки соответствующих знаков препинания при однородных членах.</w:t>
      </w:r>
    </w:p>
    <w:p w14:paraId="17B387DB" w14:textId="77777777" w:rsidR="00464D1B" w:rsidRDefault="006F0540">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lastRenderedPageBreak/>
        <w:t>Проверьте, есть ли в предложении уточняющие, пояснительные или присоединительные члены.</w:t>
      </w:r>
    </w:p>
    <w:p w14:paraId="5D6F8E76" w14:textId="77777777" w:rsidR="00464D1B" w:rsidRDefault="006F0540">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в предложении вводных слов, словосочетаний, предложений, вставных конструкций. Если такие члены есть, расставьте необходимые знаки препинания.</w:t>
      </w:r>
    </w:p>
    <w:p w14:paraId="1BB91DA9"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Знаки препинания в предложениях с однородными членами</w:t>
      </w:r>
      <w:r>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Основные правила</w:t>
      </w:r>
      <w:r>
        <w:rPr>
          <w:rFonts w:ascii="Times New Roman" w:eastAsia="Times New Roman" w:hAnsi="Times New Roman" w:cs="Times New Roman"/>
          <w:color w:val="000000"/>
          <w:sz w:val="24"/>
          <w:szCs w:val="24"/>
        </w:rPr>
        <w:br/>
        <w:t>Запятая ставится:</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1) между однородными членами, не соединенными союзами, например: </w:t>
      </w:r>
      <w:r>
        <w:rPr>
          <w:rFonts w:ascii="Times New Roman" w:eastAsia="Times New Roman" w:hAnsi="Times New Roman" w:cs="Times New Roman"/>
          <w:i/>
          <w:iCs/>
          <w:color w:val="666666"/>
          <w:sz w:val="24"/>
          <w:szCs w:val="24"/>
        </w:rPr>
        <w:t>^</w:t>
      </w:r>
      <w:r>
        <w:rPr>
          <w:rFonts w:ascii="Times New Roman" w:eastAsia="Times New Roman" w:hAnsi="Times New Roman" w:cs="Times New Roman"/>
          <w:i/>
          <w:iCs/>
          <w:color w:val="000000"/>
          <w:sz w:val="24"/>
          <w:szCs w:val="24"/>
        </w:rPr>
        <w:t> Конь мой прыгал через кусты, разрывал кусты грудью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2) между однородными членами предложения, соединенными посредством противительных союзов </w:t>
      </w:r>
      <w:r>
        <w:rPr>
          <w:rFonts w:ascii="Times New Roman" w:eastAsia="Times New Roman" w:hAnsi="Times New Roman" w:cs="Times New Roman"/>
          <w:b/>
          <w:bCs/>
          <w:color w:val="000000"/>
          <w:sz w:val="24"/>
          <w:szCs w:val="24"/>
        </w:rPr>
        <w:t>а, но, да</w:t>
      </w:r>
      <w:r>
        <w:rPr>
          <w:rFonts w:ascii="Times New Roman" w:eastAsia="Times New Roman" w:hAnsi="Times New Roman" w:cs="Times New Roman"/>
          <w:color w:val="000000"/>
          <w:sz w:val="24"/>
          <w:szCs w:val="24"/>
        </w:rPr>
        <w:t> (в значении </w:t>
      </w:r>
      <w:r>
        <w:rPr>
          <w:rFonts w:ascii="Times New Roman" w:eastAsia="Times New Roman" w:hAnsi="Times New Roman" w:cs="Times New Roman"/>
          <w:b/>
          <w:bCs/>
          <w:color w:val="000000"/>
          <w:sz w:val="24"/>
          <w:szCs w:val="24"/>
        </w:rPr>
        <w:t>но</w:t>
      </w:r>
      <w:r>
        <w:rPr>
          <w:rFonts w:ascii="Times New Roman" w:eastAsia="Times New Roman" w:hAnsi="Times New Roman" w:cs="Times New Roman"/>
          <w:color w:val="000000"/>
          <w:sz w:val="24"/>
          <w:szCs w:val="24"/>
        </w:rPr>
        <w:t>), </w:t>
      </w:r>
      <w:r>
        <w:rPr>
          <w:rFonts w:ascii="Times New Roman" w:eastAsia="Times New Roman" w:hAnsi="Times New Roman" w:cs="Times New Roman"/>
          <w:b/>
          <w:bCs/>
          <w:color w:val="000000"/>
          <w:sz w:val="24"/>
          <w:szCs w:val="24"/>
        </w:rPr>
        <w:t>однако, зато</w:t>
      </w:r>
      <w:r>
        <w:rPr>
          <w:rFonts w:ascii="Times New Roman" w:eastAsia="Times New Roman" w:hAnsi="Times New Roman" w:cs="Times New Roman"/>
          <w:color w:val="000000"/>
          <w:sz w:val="24"/>
          <w:szCs w:val="24"/>
        </w:rPr>
        <w:t>,</w:t>
      </w:r>
      <w:r>
        <w:rPr>
          <w:rFonts w:ascii="Times New Roman" w:eastAsia="Times New Roman" w:hAnsi="Times New Roman" w:cs="Times New Roman"/>
          <w:b/>
          <w:bCs/>
          <w:color w:val="000000"/>
          <w:sz w:val="24"/>
          <w:szCs w:val="24"/>
        </w:rPr>
        <w:t>хотя</w:t>
      </w:r>
      <w:r>
        <w:rPr>
          <w:rFonts w:ascii="Times New Roman" w:eastAsia="Times New Roman" w:hAnsi="Times New Roman" w:cs="Times New Roman"/>
          <w:color w:val="000000"/>
          <w:sz w:val="24"/>
          <w:szCs w:val="24"/>
        </w:rPr>
        <w:t> и др., например: </w:t>
      </w:r>
      <w:r>
        <w:rPr>
          <w:rFonts w:ascii="Times New Roman" w:eastAsia="Times New Roman" w:hAnsi="Times New Roman" w:cs="Times New Roman"/>
          <w:i/>
          <w:iCs/>
          <w:color w:val="000000"/>
          <w:sz w:val="24"/>
          <w:szCs w:val="24"/>
        </w:rPr>
        <w:t>Да, это был прекрасный, хотя и несколько печальный город;</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3) между однородными членами предложения, соединенными при помощи повторяющихся союзов </w:t>
      </w:r>
      <w:r>
        <w:rPr>
          <w:rFonts w:ascii="Times New Roman" w:eastAsia="Times New Roman" w:hAnsi="Times New Roman" w:cs="Times New Roman"/>
          <w:b/>
          <w:bCs/>
          <w:color w:val="000000"/>
          <w:sz w:val="24"/>
          <w:szCs w:val="24"/>
        </w:rPr>
        <w:t>и..и, да..да, ни…ни, или…или, либо…либо, то..то </w:t>
      </w:r>
      <w:r>
        <w:rPr>
          <w:rFonts w:ascii="Times New Roman" w:eastAsia="Times New Roman" w:hAnsi="Times New Roman" w:cs="Times New Roman"/>
          <w:color w:val="000000"/>
          <w:sz w:val="24"/>
          <w:szCs w:val="24"/>
        </w:rPr>
        <w:t>и др., например: </w:t>
      </w:r>
      <w:r>
        <w:rPr>
          <w:rFonts w:ascii="Times New Roman" w:eastAsia="Times New Roman" w:hAnsi="Times New Roman" w:cs="Times New Roman"/>
          <w:i/>
          <w:iCs/>
          <w:color w:val="000000"/>
          <w:sz w:val="24"/>
          <w:szCs w:val="24"/>
        </w:rPr>
        <w:t>То ль от зноя, то ль от стона подошла усталость;</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4) если число однородных членов больше двух и союз повторяется перед каждым из них, кроме первого, то запятая ставится перед всеми однородными членами, например:</w:t>
      </w:r>
      <w:r>
        <w:rPr>
          <w:rFonts w:ascii="Times New Roman" w:eastAsia="Times New Roman" w:hAnsi="Times New Roman" w:cs="Times New Roman"/>
          <w:i/>
          <w:iCs/>
          <w:color w:val="000000"/>
          <w:sz w:val="24"/>
          <w:szCs w:val="24"/>
        </w:rPr>
        <w:t> Листья в поле пожелтели, и кружатся, и летят;</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5) союз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может соединять однородные члены попарно, запятая ставится между парными группами (внутри таких пар запятые не ставятся), например:</w:t>
      </w:r>
      <w:r>
        <w:rPr>
          <w:rFonts w:ascii="Times New Roman" w:eastAsia="Times New Roman" w:hAnsi="Times New Roman" w:cs="Times New Roman"/>
          <w:i/>
          <w:iCs/>
          <w:color w:val="000000"/>
          <w:sz w:val="24"/>
          <w:szCs w:val="24"/>
        </w:rPr>
        <w:t> Среди рек есть большие и малые, спокойные и буйные, быстрые и медленные.</w:t>
      </w:r>
      <w:r>
        <w:rPr>
          <w:rFonts w:ascii="Times New Roman" w:eastAsia="Times New Roman" w:hAnsi="Times New Roman" w:cs="Times New Roman"/>
          <w:color w:val="000000"/>
          <w:sz w:val="24"/>
          <w:szCs w:val="24"/>
        </w:rPr>
        <w:br/>
        <w:t>Запятая не ставится:</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1) между двумя глаголами в одинаковой форме, указывающими на движение и его цель или образующими единое смысловое целое, например:</w:t>
      </w:r>
      <w:r>
        <w:rPr>
          <w:rFonts w:ascii="Times New Roman" w:eastAsia="Times New Roman" w:hAnsi="Times New Roman" w:cs="Times New Roman"/>
          <w:i/>
          <w:iCs/>
          <w:color w:val="000000"/>
          <w:sz w:val="24"/>
          <w:szCs w:val="24"/>
        </w:rPr>
        <w:t>Я забегу возьму рукавицы;</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2) в устойчивых выражениях со словами в одинаковой форме, например: </w:t>
      </w:r>
      <w:r>
        <w:rPr>
          <w:rFonts w:ascii="Times New Roman" w:eastAsia="Times New Roman" w:hAnsi="Times New Roman" w:cs="Times New Roman"/>
          <w:i/>
          <w:iCs/>
          <w:color w:val="666666"/>
          <w:sz w:val="24"/>
          <w:szCs w:val="24"/>
        </w:rPr>
        <w:t>^</w:t>
      </w:r>
      <w:r>
        <w:rPr>
          <w:rFonts w:ascii="Times New Roman" w:eastAsia="Times New Roman" w:hAnsi="Times New Roman" w:cs="Times New Roman"/>
          <w:i/>
          <w:iCs/>
          <w:color w:val="000000"/>
          <w:sz w:val="24"/>
          <w:szCs w:val="24"/>
        </w:rPr>
        <w:t> Поговорили о том о сем;</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3) между однородными членами предложения, связанными </w:t>
      </w:r>
      <w:r>
        <w:rPr>
          <w:rFonts w:ascii="Times New Roman" w:eastAsia="Times New Roman" w:hAnsi="Times New Roman" w:cs="Times New Roman"/>
          <w:b/>
          <w:bCs/>
          <w:color w:val="000000"/>
          <w:sz w:val="24"/>
          <w:szCs w:val="24"/>
        </w:rPr>
        <w:t>одиночными</w:t>
      </w:r>
      <w:r>
        <w:rPr>
          <w:rFonts w:ascii="Times New Roman" w:eastAsia="Times New Roman" w:hAnsi="Times New Roman" w:cs="Times New Roman"/>
          <w:color w:val="000000"/>
          <w:sz w:val="24"/>
          <w:szCs w:val="24"/>
        </w:rPr>
        <w:t> соединительными союзами </w:t>
      </w:r>
      <w:r>
        <w:rPr>
          <w:rFonts w:ascii="Times New Roman" w:eastAsia="Times New Roman" w:hAnsi="Times New Roman" w:cs="Times New Roman"/>
          <w:b/>
          <w:bCs/>
          <w:color w:val="000000"/>
          <w:sz w:val="24"/>
          <w:szCs w:val="24"/>
        </w:rPr>
        <w:t>и, да</w:t>
      </w:r>
      <w:r>
        <w:rPr>
          <w:rFonts w:ascii="Times New Roman" w:eastAsia="Times New Roman" w:hAnsi="Times New Roman" w:cs="Times New Roman"/>
          <w:color w:val="000000"/>
          <w:sz w:val="24"/>
          <w:szCs w:val="24"/>
        </w:rPr>
        <w:t> (в значении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разделительными союзами </w:t>
      </w:r>
      <w:r>
        <w:rPr>
          <w:rFonts w:ascii="Times New Roman" w:eastAsia="Times New Roman" w:hAnsi="Times New Roman" w:cs="Times New Roman"/>
          <w:b/>
          <w:bCs/>
          <w:color w:val="000000"/>
          <w:sz w:val="24"/>
          <w:szCs w:val="24"/>
        </w:rPr>
        <w:t>или, либо</w:t>
      </w:r>
      <w:r>
        <w:rPr>
          <w:rFonts w:ascii="Times New Roman" w:eastAsia="Times New Roman" w:hAnsi="Times New Roman" w:cs="Times New Roman"/>
          <w:color w:val="000000"/>
          <w:sz w:val="24"/>
          <w:szCs w:val="24"/>
        </w:rPr>
        <w:t>, например: </w:t>
      </w:r>
      <w:r>
        <w:rPr>
          <w:rFonts w:ascii="Times New Roman" w:eastAsia="Times New Roman" w:hAnsi="Times New Roman" w:cs="Times New Roman"/>
          <w:i/>
          <w:iCs/>
          <w:color w:val="000000"/>
          <w:sz w:val="24"/>
          <w:szCs w:val="24"/>
        </w:rPr>
        <w:t>Кое-где при дороге попадаются угрюмая ракита или молодая березка с мелкими клейкими листьями.</w:t>
      </w:r>
      <w:r>
        <w:rPr>
          <w:rFonts w:ascii="Times New Roman" w:eastAsia="Times New Roman" w:hAnsi="Times New Roman" w:cs="Times New Roman"/>
          <w:color w:val="000000"/>
          <w:sz w:val="24"/>
          <w:szCs w:val="24"/>
        </w:rPr>
        <w:br/>
        <w:t>Если однородным членам предложения предшествует обобщающее слово или словосочетание, то после него ставится двоеточие, например:</w:t>
      </w:r>
      <w:r>
        <w:rPr>
          <w:rFonts w:ascii="Times New Roman" w:eastAsia="Times New Roman" w:hAnsi="Times New Roman" w:cs="Times New Roman"/>
          <w:i/>
          <w:iCs/>
          <w:color w:val="000000"/>
          <w:sz w:val="24"/>
          <w:szCs w:val="24"/>
        </w:rPr>
        <w:t>На залитых лугах островками стали обозначаться самые высокие места: холмики, бугорки, древние татарские могилы.</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Если обобщающее слово или словосочетание следует за однородными членами, то перед ними ставится тире, например: </w:t>
      </w:r>
      <w:r>
        <w:rPr>
          <w:rFonts w:ascii="Times New Roman" w:eastAsia="Times New Roman" w:hAnsi="Times New Roman" w:cs="Times New Roman"/>
          <w:i/>
          <w:iCs/>
          <w:color w:val="666666"/>
          <w:sz w:val="24"/>
          <w:szCs w:val="24"/>
        </w:rPr>
        <w:t>^</w:t>
      </w:r>
      <w:r>
        <w:rPr>
          <w:rFonts w:ascii="Times New Roman" w:eastAsia="Times New Roman" w:hAnsi="Times New Roman" w:cs="Times New Roman"/>
          <w:i/>
          <w:iCs/>
          <w:color w:val="000000"/>
          <w:sz w:val="24"/>
          <w:szCs w:val="24"/>
        </w:rPr>
        <w:t> Ни столба, ни стога, ни забора – ничего не видно.</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При наличии после однородных членов перед обобщающим словом вводного слова или словосочетания (</w:t>
      </w:r>
      <w:r>
        <w:rPr>
          <w:rFonts w:ascii="Times New Roman" w:eastAsia="Times New Roman" w:hAnsi="Times New Roman" w:cs="Times New Roman"/>
          <w:b/>
          <w:bCs/>
          <w:color w:val="000000"/>
          <w:sz w:val="24"/>
          <w:szCs w:val="24"/>
        </w:rPr>
        <w:t>словом, одним словом, короче говоря</w:t>
      </w:r>
      <w:r>
        <w:rPr>
          <w:rFonts w:ascii="Times New Roman" w:eastAsia="Times New Roman" w:hAnsi="Times New Roman" w:cs="Times New Roman"/>
          <w:color w:val="000000"/>
          <w:sz w:val="24"/>
          <w:szCs w:val="24"/>
        </w:rPr>
        <w:t>) перед последним ставится тире, а после него – запятая</w:t>
      </w:r>
      <w:r>
        <w:rPr>
          <w:rFonts w:ascii="Times New Roman" w:eastAsia="Times New Roman" w:hAnsi="Times New Roman" w:cs="Times New Roman"/>
          <w:i/>
          <w:iCs/>
          <w:color w:val="000000"/>
          <w:sz w:val="24"/>
          <w:szCs w:val="24"/>
        </w:rPr>
        <w:t>, </w:t>
      </w:r>
      <w:r>
        <w:rPr>
          <w:rFonts w:ascii="Times New Roman" w:eastAsia="Times New Roman" w:hAnsi="Times New Roman" w:cs="Times New Roman"/>
          <w:color w:val="000000"/>
          <w:sz w:val="24"/>
          <w:szCs w:val="24"/>
        </w:rPr>
        <w:t>например</w:t>
      </w:r>
      <w:r>
        <w:rPr>
          <w:rFonts w:ascii="Times New Roman" w:eastAsia="Times New Roman" w:hAnsi="Times New Roman" w:cs="Times New Roman"/>
          <w:i/>
          <w:iCs/>
          <w:color w:val="000000"/>
          <w:sz w:val="24"/>
          <w:szCs w:val="24"/>
        </w:rPr>
        <w:t>: Среди птиц, насекомых, в сухой траве – словом, всюду, даже в воздухе, чувствовалось приближение осени.</w:t>
      </w:r>
    </w:p>
    <w:p w14:paraId="27B3993D" w14:textId="77777777" w:rsidR="00464D1B" w:rsidRDefault="006F05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Обособленные</w:t>
      </w:r>
      <w:r>
        <w:rPr>
          <w:rFonts w:ascii="Times New Roman" w:eastAsia="Times New Roman" w:hAnsi="Times New Roman" w:cs="Times New Roman"/>
          <w:sz w:val="24"/>
          <w:szCs w:val="24"/>
        </w:rPr>
        <w:t xml:space="preserve"> </w:t>
      </w:r>
      <w:r>
        <w:rPr>
          <w:rFonts w:ascii="Times New Roman" w:eastAsia="Times New Roman" w:hAnsi="Times New Roman" w:cs="Times New Roman"/>
          <w:b/>
          <w:bCs/>
          <w:color w:val="000000"/>
          <w:sz w:val="24"/>
          <w:szCs w:val="24"/>
        </w:rPr>
        <w:t>члены</w:t>
      </w:r>
      <w:r>
        <w:rPr>
          <w:rFonts w:ascii="Times New Roman" w:eastAsia="Times New Roman" w:hAnsi="Times New Roman" w:cs="Times New Roman"/>
          <w:sz w:val="24"/>
          <w:szCs w:val="24"/>
        </w:rPr>
        <w:t xml:space="preserve"> </w:t>
      </w:r>
      <w:r>
        <w:rPr>
          <w:rFonts w:ascii="Times New Roman" w:eastAsia="Times New Roman" w:hAnsi="Times New Roman" w:cs="Times New Roman"/>
          <w:b/>
          <w:bCs/>
          <w:color w:val="000000"/>
          <w:sz w:val="24"/>
          <w:szCs w:val="24"/>
        </w:rPr>
        <w:t>предложения</w:t>
      </w:r>
    </w:p>
    <w:p w14:paraId="300A7F85" w14:textId="77777777" w:rsidR="00464D1B" w:rsidRDefault="006F0540">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b/>
          <w:bCs/>
          <w:color w:val="000000"/>
          <w:sz w:val="24"/>
          <w:szCs w:val="24"/>
        </w:rPr>
        <w:lastRenderedPageBreak/>
        <w:t>Условия обособления</w:t>
      </w:r>
    </w:p>
    <w:p w14:paraId="1DCADA4D" w14:textId="77777777" w:rsidR="00464D1B" w:rsidRDefault="006F0540">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Определения</w:t>
      </w:r>
    </w:p>
    <w:p w14:paraId="0A256C4E"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Обособляются:</w:t>
      </w:r>
    </w:p>
    <w:p w14:paraId="58B8A5E1"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Распространенные определения, выраженные причастным оборотом или прилагательным с зависимым словом (определительные обороты), стоящие после определяемого слова.</w:t>
      </w:r>
    </w:p>
    <w:p w14:paraId="3EC095C2"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Одиночное определение, если стоит после определяемого слова или если оно оторвано в тексте от определяемого слова.</w:t>
      </w:r>
    </w:p>
    <w:p w14:paraId="7D3E1854"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Распространенные или одиночные определения, стоящие непосредственно перед определяемым существительным, если они имеют добавочное обстоятельственное значение.</w:t>
      </w:r>
    </w:p>
    <w:p w14:paraId="52383B16"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4) Определения, относящиеся к личному местоимению.</w:t>
      </w:r>
    </w:p>
    <w:p w14:paraId="523F9C79" w14:textId="77777777" w:rsidR="00464D1B" w:rsidRDefault="006F0540">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Приложения</w:t>
      </w:r>
    </w:p>
    <w:p w14:paraId="6D62B3DB"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Обособляются распространенные приложения, выраженные нарицательным существительным с зависимыми словами и относящиеся к нарицательному существительному.</w:t>
      </w:r>
    </w:p>
    <w:p w14:paraId="7E9AD9F5"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Одиночное приложение, стоящее после нарицательного существительного, если определяемое существительное имеет при себе пояснительное слово.</w:t>
      </w:r>
    </w:p>
    <w:p w14:paraId="15A88085"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Приложение, относящееся к имени собственному, если оно стоит после определяемого существительного.</w:t>
      </w:r>
    </w:p>
    <w:p w14:paraId="7C57332C"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4) Собственное имя лица или кличка животного выступает в роли обособленного приложения, если оно поясняет либо уточняет нарицательное существительное.</w:t>
      </w:r>
    </w:p>
    <w:p w14:paraId="38531C6A"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5) Приложения при личном местоимении.</w:t>
      </w:r>
    </w:p>
    <w:p w14:paraId="6775EB0B" w14:textId="77777777" w:rsidR="00464D1B" w:rsidRDefault="006F0540">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Обстоятельство</w:t>
      </w:r>
    </w:p>
    <w:p w14:paraId="31C6EB59"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Деепричастный оборот и одиночное деепричастие.</w:t>
      </w:r>
    </w:p>
    <w:p w14:paraId="373F93D1"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Обстоятельства, выраженные существительными в форме косвенного падежа для смыслового выделения или для попутного пояснения.</w:t>
      </w:r>
    </w:p>
    <w:p w14:paraId="1D1694A4"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Оборот с предложными сочетаниями</w:t>
      </w:r>
      <w:r>
        <w:rPr>
          <w:rFonts w:ascii="Times New Roman" w:eastAsia="Times New Roman" w:hAnsi="Times New Roman" w:cs="Times New Roman"/>
          <w:i/>
          <w:iCs/>
          <w:color w:val="000000"/>
          <w:sz w:val="24"/>
          <w:szCs w:val="24"/>
        </w:rPr>
        <w:t>несмотря на, ввиду, благодаря, в зависимости, во избежание, вопреки, в отличие, в противоположность, в связи, в силу, вследствие, в случае, за неимением, за отсутствием, подобно, по причине, по случаю, при наличии, при условии, согласно</w:t>
      </w:r>
      <w:r>
        <w:rPr>
          <w:rFonts w:ascii="Times New Roman" w:eastAsia="Times New Roman" w:hAnsi="Times New Roman" w:cs="Times New Roman"/>
          <w:color w:val="000000"/>
          <w:sz w:val="24"/>
          <w:szCs w:val="24"/>
        </w:rPr>
        <w:t> и др.</w:t>
      </w:r>
    </w:p>
    <w:p w14:paraId="065117A5" w14:textId="77777777" w:rsidR="00464D1B" w:rsidRDefault="006F0540">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Дополнение</w:t>
      </w:r>
    </w:p>
    <w:p w14:paraId="7004D407"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Существительные с предлогами </w:t>
      </w:r>
      <w:r>
        <w:rPr>
          <w:rFonts w:ascii="Times New Roman" w:eastAsia="Times New Roman" w:hAnsi="Times New Roman" w:cs="Times New Roman"/>
          <w:i/>
          <w:iCs/>
          <w:color w:val="000000"/>
          <w:sz w:val="24"/>
          <w:szCs w:val="24"/>
        </w:rPr>
        <w:t>кроме, вместо, помимо, сверх, за исключением, наряду с </w:t>
      </w:r>
      <w:r>
        <w:rPr>
          <w:rFonts w:ascii="Times New Roman" w:eastAsia="Times New Roman" w:hAnsi="Times New Roman" w:cs="Times New Roman"/>
          <w:color w:val="000000"/>
          <w:sz w:val="24"/>
          <w:szCs w:val="24"/>
        </w:rPr>
        <w:t>и др.</w:t>
      </w:r>
    </w:p>
    <w:p w14:paraId="04470E80" w14:textId="77777777" w:rsidR="00464D1B" w:rsidRDefault="006F0540">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Уточняющие члены предложения</w:t>
      </w:r>
    </w:p>
    <w:p w14:paraId="35040504"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Слова и словосочетания, уточняющие смысл предшествующих слов:</w:t>
      </w:r>
    </w:p>
    <w:p w14:paraId="76412CFD"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Уточняющие обстоятельства места.</w:t>
      </w:r>
    </w:p>
    <w:p w14:paraId="3D67CB24"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Уточняющие обстоятельства времени.</w:t>
      </w:r>
    </w:p>
    <w:p w14:paraId="51E8E6D7"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Уточняющие обстоятельства образа действия,</w:t>
      </w:r>
    </w:p>
    <w:p w14:paraId="6EEC99DF"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4) Уточняющие определения со значением цвета, размера, возраста и т. д.</w:t>
      </w:r>
    </w:p>
    <w:p w14:paraId="05D80311"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Пояснительн. конструкции</w:t>
      </w:r>
    </w:p>
    <w:p w14:paraId="4AFA4AD0"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Пояснительные члены предложения с союзом </w:t>
      </w:r>
      <w:r>
        <w:rPr>
          <w:rFonts w:ascii="Times New Roman" w:eastAsia="Times New Roman" w:hAnsi="Times New Roman" w:cs="Times New Roman"/>
          <w:i/>
          <w:iCs/>
          <w:color w:val="000000"/>
          <w:sz w:val="24"/>
          <w:szCs w:val="24"/>
        </w:rPr>
        <w:t>или</w:t>
      </w:r>
      <w:r>
        <w:rPr>
          <w:rFonts w:ascii="Times New Roman" w:eastAsia="Times New Roman" w:hAnsi="Times New Roman" w:cs="Times New Roman"/>
          <w:color w:val="000000"/>
          <w:sz w:val="24"/>
          <w:szCs w:val="24"/>
        </w:rPr>
        <w:t>.</w:t>
      </w:r>
    </w:p>
    <w:p w14:paraId="7F14EAC5" w14:textId="77777777" w:rsidR="00464D1B" w:rsidRDefault="006F0540">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Присоединительные конструкции</w:t>
      </w:r>
    </w:p>
    <w:p w14:paraId="607F8645" w14:textId="77777777" w:rsidR="00464D1B" w:rsidRDefault="006F0540">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Конструкции, присоединяющиеся словами </w:t>
      </w:r>
      <w:r>
        <w:rPr>
          <w:rFonts w:ascii="Times New Roman" w:eastAsia="Times New Roman" w:hAnsi="Times New Roman" w:cs="Times New Roman"/>
          <w:i/>
          <w:iCs/>
          <w:color w:val="000000"/>
          <w:sz w:val="24"/>
          <w:szCs w:val="24"/>
        </w:rPr>
        <w:t>даже, особенно, в особенности, например, главным образом, в частности, в том числе, притом, и потом, причем, да и вообще</w:t>
      </w:r>
      <w:r>
        <w:rPr>
          <w:rFonts w:ascii="Times New Roman" w:eastAsia="Times New Roman" w:hAnsi="Times New Roman" w:cs="Times New Roman"/>
          <w:color w:val="000000"/>
          <w:sz w:val="24"/>
          <w:szCs w:val="24"/>
        </w:rPr>
        <w:t> и др.</w:t>
      </w:r>
    </w:p>
    <w:p w14:paraId="174EE4E7" w14:textId="77777777" w:rsidR="00464D1B" w:rsidRDefault="00464D1B">
      <w:pPr>
        <w:spacing w:after="0" w:line="240" w:lineRule="auto"/>
        <w:rPr>
          <w:rFonts w:ascii="Tahoma" w:eastAsia="Times New Roman" w:hAnsi="Tahoma" w:cs="Tahoma"/>
          <w:color w:val="000000"/>
          <w:sz w:val="24"/>
          <w:szCs w:val="24"/>
        </w:rPr>
      </w:pPr>
    </w:p>
    <w:p w14:paraId="48B0319B"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Порядок разбора простого предложения</w:t>
      </w:r>
    </w:p>
    <w:p w14:paraId="2A6BF049"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Найти грамматическую основу предложения и установить, что оно простое.</w:t>
      </w:r>
    </w:p>
    <w:p w14:paraId="09EDE65B"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Назвать тип предложения по цели высказывания (повествовательное, вопросительное, побудительное); если предложение восклицательное, отметить это.</w:t>
      </w:r>
    </w:p>
    <w:p w14:paraId="06AAEFA1"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Рассказать о строении предложения:</w:t>
      </w:r>
    </w:p>
    <w:p w14:paraId="66B79A4D"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lastRenderedPageBreak/>
        <w:t>Двусоставное или односоставное; если односоставное – указать, какого типа (определенно-личное, неопределенно-личное, безличное, назывное);</w:t>
      </w:r>
    </w:p>
    <w:p w14:paraId="2CA75943"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Нераспространенное или распространенное;</w:t>
      </w:r>
    </w:p>
    <w:p w14:paraId="2B181849"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Полное или неполное;</w:t>
      </w:r>
    </w:p>
    <w:p w14:paraId="56688428"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Отметить, если предложение осложнено однородными членами или обособленными членами предложения, обращением, вводными словами и др.</w:t>
      </w:r>
    </w:p>
    <w:p w14:paraId="02A2D1FE" w14:textId="77777777" w:rsidR="00464D1B" w:rsidRDefault="006F0540">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Разобрать предложение по членам и указать, чем они выражены (сначала разбираются подлежащее и сказуемое, далее второстепенные члены, входящие в состав подлежащего, затем - в состав сказуемого).</w:t>
      </w:r>
    </w:p>
    <w:p w14:paraId="3B5EC07C"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Памятка «Тире между подлежащим и сказуемым»</w:t>
      </w:r>
    </w:p>
    <w:p w14:paraId="3D0B2C44"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Подлежащее и сказуемое выражены существительным или числительным в именительном падеже (с нулевой связкой).</w:t>
      </w:r>
    </w:p>
    <w:p w14:paraId="70AE07AA"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t>Следующая станция – Мытищи; Трижды пять – пятнадцать; Расстояние между поселками – шестьдесят километров.</w:t>
      </w:r>
    </w:p>
    <w:p w14:paraId="5F68F23A"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Подлежащее и сказуемое выражены существительным или числительным в именительном падеже, но:</w:t>
      </w:r>
      <w:r>
        <w:rPr>
          <w:rFonts w:ascii="Times New Roman" w:eastAsia="Times New Roman" w:hAnsi="Times New Roman" w:cs="Times New Roman"/>
          <w:color w:val="000000"/>
          <w:sz w:val="24"/>
          <w:szCs w:val="24"/>
        </w:rPr>
        <w:br/>
        <w:t>а) связка не нулевая (</w:t>
      </w:r>
      <w:r>
        <w:rPr>
          <w:rFonts w:ascii="Times New Roman" w:eastAsia="Times New Roman" w:hAnsi="Times New Roman" w:cs="Times New Roman"/>
          <w:i/>
          <w:iCs/>
          <w:color w:val="000000"/>
          <w:sz w:val="24"/>
          <w:szCs w:val="24"/>
        </w:rPr>
        <w:t>Брат был умный человек; Война есть безумие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при сказуемом есть сравнительный союз (</w:t>
      </w:r>
      <w:r>
        <w:rPr>
          <w:rFonts w:ascii="Times New Roman" w:eastAsia="Times New Roman" w:hAnsi="Times New Roman" w:cs="Times New Roman"/>
          <w:i/>
          <w:iCs/>
          <w:color w:val="000000"/>
          <w:sz w:val="24"/>
          <w:szCs w:val="24"/>
        </w:rPr>
        <w:t>как, будто, словно, точно, вроде как, всё равно что, что</w:t>
      </w:r>
      <w:r>
        <w:rPr>
          <w:rFonts w:ascii="Times New Roman" w:eastAsia="Times New Roman" w:hAnsi="Times New Roman" w:cs="Times New Roman"/>
          <w:color w:val="000000"/>
          <w:sz w:val="24"/>
          <w:szCs w:val="24"/>
        </w:rPr>
        <w:t> и др.) (</w:t>
      </w:r>
      <w:r>
        <w:rPr>
          <w:rFonts w:ascii="Times New Roman" w:eastAsia="Times New Roman" w:hAnsi="Times New Roman" w:cs="Times New Roman"/>
          <w:i/>
          <w:iCs/>
          <w:color w:val="000000"/>
          <w:sz w:val="24"/>
          <w:szCs w:val="24"/>
        </w:rPr>
        <w:t>Звёзды будто алмазы; Небо точно море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перед сказуемым стоит частица не (</w:t>
      </w:r>
      <w:r>
        <w:rPr>
          <w:rFonts w:ascii="Times New Roman" w:eastAsia="Times New Roman" w:hAnsi="Times New Roman" w:cs="Times New Roman"/>
          <w:i/>
          <w:iCs/>
          <w:color w:val="000000"/>
          <w:sz w:val="24"/>
          <w:szCs w:val="24"/>
        </w:rPr>
        <w:t>Бедность не порок</w:t>
      </w:r>
      <w:r>
        <w:rPr>
          <w:rFonts w:ascii="Times New Roman" w:eastAsia="Times New Roman" w:hAnsi="Times New Roman" w:cs="Times New Roman"/>
          <w:color w:val="000000"/>
          <w:sz w:val="24"/>
          <w:szCs w:val="24"/>
        </w:rPr>
        <w:t>);</w:t>
      </w:r>
    </w:p>
    <w:p w14:paraId="58218372"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г) между подлежащим и сказуемым стоит вводное слово (</w:t>
      </w:r>
      <w:r>
        <w:rPr>
          <w:rFonts w:ascii="Times New Roman" w:eastAsia="Times New Roman" w:hAnsi="Times New Roman" w:cs="Times New Roman"/>
          <w:i/>
          <w:iCs/>
          <w:color w:val="000000"/>
          <w:sz w:val="24"/>
          <w:szCs w:val="24"/>
        </w:rPr>
        <w:t>Сергей, кажется, врач</w:t>
      </w:r>
      <w:r>
        <w:rPr>
          <w:rFonts w:ascii="Times New Roman" w:eastAsia="Times New Roman" w:hAnsi="Times New Roman" w:cs="Times New Roman"/>
          <w:color w:val="000000"/>
          <w:sz w:val="24"/>
          <w:szCs w:val="24"/>
        </w:rPr>
        <w:t>); иногда – наречие (</w:t>
      </w:r>
      <w:r>
        <w:rPr>
          <w:rFonts w:ascii="Times New Roman" w:eastAsia="Times New Roman" w:hAnsi="Times New Roman" w:cs="Times New Roman"/>
          <w:i/>
          <w:iCs/>
          <w:color w:val="000000"/>
          <w:sz w:val="24"/>
          <w:szCs w:val="24"/>
        </w:rPr>
        <w:t>Сергей теперь известный художник</w:t>
      </w:r>
      <w:r>
        <w:rPr>
          <w:rFonts w:ascii="Times New Roman" w:eastAsia="Times New Roman" w:hAnsi="Times New Roman" w:cs="Times New Roman"/>
          <w:color w:val="000000"/>
          <w:sz w:val="24"/>
          <w:szCs w:val="24"/>
        </w:rPr>
        <w:t>), союз (</w:t>
      </w:r>
      <w:r>
        <w:rPr>
          <w:rFonts w:ascii="Times New Roman" w:eastAsia="Times New Roman" w:hAnsi="Times New Roman" w:cs="Times New Roman"/>
          <w:i/>
          <w:iCs/>
          <w:color w:val="000000"/>
          <w:sz w:val="24"/>
          <w:szCs w:val="24"/>
        </w:rPr>
        <w:t>Сергей тоже врач</w:t>
      </w:r>
      <w:r>
        <w:rPr>
          <w:rFonts w:ascii="Times New Roman" w:eastAsia="Times New Roman" w:hAnsi="Times New Roman" w:cs="Times New Roman"/>
          <w:color w:val="000000"/>
          <w:sz w:val="24"/>
          <w:szCs w:val="24"/>
        </w:rPr>
        <w:t>), частица (</w:t>
      </w:r>
      <w:r>
        <w:rPr>
          <w:rFonts w:ascii="Times New Roman" w:eastAsia="Times New Roman" w:hAnsi="Times New Roman" w:cs="Times New Roman"/>
          <w:i/>
          <w:iCs/>
          <w:color w:val="000000"/>
          <w:sz w:val="24"/>
          <w:szCs w:val="24"/>
        </w:rPr>
        <w:t>Март только начало весны</w:t>
      </w:r>
      <w:r>
        <w:rPr>
          <w:rFonts w:ascii="Times New Roman" w:eastAsia="Times New Roman" w:hAnsi="Times New Roman" w:cs="Times New Roman"/>
          <w:color w:val="000000"/>
          <w:sz w:val="24"/>
          <w:szCs w:val="24"/>
        </w:rPr>
        <w:t>);</w:t>
      </w:r>
    </w:p>
    <w:p w14:paraId="18BC873B"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 перед сказуемым стоит относящееся к нему дополнение (</w:t>
      </w:r>
      <w:r>
        <w:rPr>
          <w:rFonts w:ascii="Times New Roman" w:eastAsia="Times New Roman" w:hAnsi="Times New Roman" w:cs="Times New Roman"/>
          <w:i/>
          <w:iCs/>
          <w:color w:val="000000"/>
          <w:sz w:val="24"/>
          <w:szCs w:val="24"/>
        </w:rPr>
        <w:t>Сергей мне сосед</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е) сказуемое предшествует подлежащему (</w:t>
      </w:r>
      <w:r>
        <w:rPr>
          <w:rFonts w:ascii="Times New Roman" w:eastAsia="Times New Roman" w:hAnsi="Times New Roman" w:cs="Times New Roman"/>
          <w:i/>
          <w:iCs/>
          <w:color w:val="000000"/>
          <w:sz w:val="24"/>
          <w:szCs w:val="24"/>
        </w:rPr>
        <w:t>Прекрасный человек Иван Иванович</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ж) подлежащее и сказуемое образуют неразложимый фразеологический оборот (</w:t>
      </w:r>
      <w:r>
        <w:rPr>
          <w:rFonts w:ascii="Times New Roman" w:eastAsia="Times New Roman" w:hAnsi="Times New Roman" w:cs="Times New Roman"/>
          <w:i/>
          <w:iCs/>
          <w:color w:val="000000"/>
          <w:sz w:val="24"/>
          <w:szCs w:val="24"/>
        </w:rPr>
        <w:t>Два сапога пара</w:t>
      </w:r>
      <w:r>
        <w:rPr>
          <w:rFonts w:ascii="Times New Roman" w:eastAsia="Times New Roman" w:hAnsi="Times New Roman" w:cs="Times New Roman"/>
          <w:color w:val="000000"/>
          <w:sz w:val="24"/>
          <w:szCs w:val="24"/>
        </w:rPr>
        <w:t>).</w:t>
      </w:r>
    </w:p>
    <w:p w14:paraId="139C9B9B"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Подлежащее и сказуемое выражены инфинитивами или один из них – инфинитив, а другой – существительное (числительное) в именительном падеже.</w:t>
      </w:r>
    </w:p>
    <w:p w14:paraId="7A0A537C"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t>О решённом говорить – только путать; </w:t>
      </w:r>
      <w:r>
        <w:rPr>
          <w:rFonts w:ascii="Times New Roman" w:eastAsia="Times New Roman" w:hAnsi="Times New Roman" w:cs="Times New Roman"/>
          <w:i/>
          <w:iCs/>
          <w:color w:val="000000"/>
          <w:sz w:val="24"/>
          <w:szCs w:val="24"/>
        </w:rPr>
        <w:br/>
        <w:t>Слушать тебя – наслаждение; </w:t>
      </w:r>
      <w:r>
        <w:rPr>
          <w:rFonts w:ascii="Times New Roman" w:eastAsia="Times New Roman" w:hAnsi="Times New Roman" w:cs="Times New Roman"/>
          <w:i/>
          <w:iCs/>
          <w:color w:val="000000"/>
          <w:sz w:val="24"/>
          <w:szCs w:val="24"/>
        </w:rPr>
        <w:br/>
        <w:t>Мой долг – предупредить тебя об опасности</w:t>
      </w:r>
    </w:p>
    <w:p w14:paraId="7931B581"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Подлежащее и сказуемое выражены инфинитивами или один из них – инфинитив, а другой – существительное (числительное) в именительном падеже, но порядок слов обратный (сказуемое стоит перед подлежащим) и пауза между подлежащим и сказуемым отсутствует (</w:t>
      </w:r>
      <w:r>
        <w:rPr>
          <w:rFonts w:ascii="Times New Roman" w:eastAsia="Times New Roman" w:hAnsi="Times New Roman" w:cs="Times New Roman"/>
          <w:i/>
          <w:iCs/>
          <w:color w:val="000000"/>
          <w:sz w:val="24"/>
          <w:szCs w:val="24"/>
        </w:rPr>
        <w:t>Какое счастье сына обнимать!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Pr>
          <w:rFonts w:ascii="Times New Roman" w:eastAsia="Times New Roman" w:hAnsi="Times New Roman" w:cs="Times New Roman"/>
          <w:b/>
          <w:bCs/>
          <w:i/>
          <w:iCs/>
          <w:color w:val="000000"/>
          <w:sz w:val="24"/>
          <w:szCs w:val="24"/>
        </w:rPr>
        <w:t>Обратите внимание:</w:t>
      </w:r>
      <w:r>
        <w:rPr>
          <w:rFonts w:ascii="Times New Roman" w:eastAsia="Times New Roman" w:hAnsi="Times New Roman" w:cs="Times New Roman"/>
          <w:color w:val="000000"/>
          <w:sz w:val="24"/>
          <w:szCs w:val="24"/>
        </w:rPr>
        <w:t> если пауза есть, то тире ставится и при обратном порядке слов (ср.:</w:t>
      </w:r>
      <w:r>
        <w:rPr>
          <w:rFonts w:ascii="Times New Roman" w:eastAsia="Times New Roman" w:hAnsi="Times New Roman" w:cs="Times New Roman"/>
          <w:i/>
          <w:iCs/>
          <w:color w:val="000000"/>
          <w:sz w:val="24"/>
          <w:szCs w:val="24"/>
        </w:rPr>
        <w:t>Это большое искусство – ждать</w:t>
      </w:r>
      <w:r>
        <w:rPr>
          <w:rFonts w:ascii="Times New Roman" w:eastAsia="Times New Roman" w:hAnsi="Times New Roman" w:cs="Times New Roman"/>
          <w:color w:val="000000"/>
          <w:sz w:val="24"/>
          <w:szCs w:val="24"/>
        </w:rPr>
        <w:t>).</w:t>
      </w:r>
    </w:p>
    <w:p w14:paraId="030D00A4"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Сказуемое присоединяется к подлежащему с помощью слов это, вот, это есть, значит (в значении </w:t>
      </w:r>
      <w:r>
        <w:rPr>
          <w:rFonts w:ascii="Times New Roman" w:eastAsia="Times New Roman" w:hAnsi="Times New Roman" w:cs="Times New Roman"/>
          <w:i/>
          <w:iCs/>
          <w:color w:val="000000"/>
          <w:sz w:val="24"/>
          <w:szCs w:val="24"/>
        </w:rPr>
        <w:t>это есть</w:t>
      </w:r>
      <w:r>
        <w:rPr>
          <w:rFonts w:ascii="Times New Roman" w:eastAsia="Times New Roman" w:hAnsi="Times New Roman" w:cs="Times New Roman"/>
          <w:color w:val="000000"/>
          <w:sz w:val="24"/>
          <w:szCs w:val="24"/>
        </w:rPr>
        <w:t>), это значит (тире ставится перед этими словами).</w:t>
      </w:r>
    </w:p>
    <w:p w14:paraId="24DE40E9"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lastRenderedPageBreak/>
        <w:t>Поймать ерша или окуня – это такое блаженство;</w:t>
      </w:r>
      <w:r>
        <w:rPr>
          <w:rFonts w:ascii="Times New Roman" w:eastAsia="Times New Roman" w:hAnsi="Times New Roman" w:cs="Times New Roman"/>
          <w:i/>
          <w:iCs/>
          <w:color w:val="000000"/>
          <w:sz w:val="24"/>
          <w:szCs w:val="24"/>
        </w:rPr>
        <w:br/>
        <w:t>Понять – значит простить;</w:t>
      </w:r>
      <w:r>
        <w:rPr>
          <w:rFonts w:ascii="Times New Roman" w:eastAsia="Times New Roman" w:hAnsi="Times New Roman" w:cs="Times New Roman"/>
          <w:i/>
          <w:iCs/>
          <w:color w:val="000000"/>
          <w:sz w:val="24"/>
          <w:szCs w:val="24"/>
        </w:rPr>
        <w:br/>
        <w:t>Безумство храбрых – вот мудрость жизни.</w:t>
      </w:r>
    </w:p>
    <w:p w14:paraId="7D6D005D"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Перед словами это, значит тире не ставится, если:</w:t>
      </w:r>
      <w:r>
        <w:rPr>
          <w:rFonts w:ascii="Times New Roman" w:eastAsia="Times New Roman" w:hAnsi="Times New Roman" w:cs="Times New Roman"/>
          <w:color w:val="000000"/>
          <w:sz w:val="24"/>
          <w:szCs w:val="24"/>
        </w:rPr>
        <w:br/>
        <w:t>а) значит является вводным словом (в значении</w:t>
      </w:r>
      <w:r>
        <w:rPr>
          <w:rFonts w:ascii="Times New Roman" w:eastAsia="Times New Roman" w:hAnsi="Times New Roman" w:cs="Times New Roman"/>
          <w:i/>
          <w:iCs/>
          <w:color w:val="000000"/>
          <w:sz w:val="24"/>
          <w:szCs w:val="24"/>
        </w:rPr>
        <w:t>следовательно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i/>
          <w:iCs/>
          <w:color w:val="000000"/>
          <w:sz w:val="24"/>
          <w:szCs w:val="24"/>
        </w:rPr>
        <w:t>Солнечные пятна исчезли; значит, солнце склонилось за полдень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значит является глаголом в значениях:</w:t>
      </w:r>
      <w:r>
        <w:rPr>
          <w:rFonts w:ascii="Times New Roman" w:eastAsia="Times New Roman" w:hAnsi="Times New Roman" w:cs="Times New Roman"/>
          <w:color w:val="000000"/>
          <w:sz w:val="24"/>
          <w:szCs w:val="24"/>
        </w:rPr>
        <w:br/>
        <w:t>1. «означать (о словах, знаках, жестах)» (</w:t>
      </w:r>
      <w:r>
        <w:rPr>
          <w:rFonts w:ascii="Times New Roman" w:eastAsia="Times New Roman" w:hAnsi="Times New Roman" w:cs="Times New Roman"/>
          <w:i/>
          <w:iCs/>
          <w:color w:val="000000"/>
          <w:sz w:val="24"/>
          <w:szCs w:val="24"/>
        </w:rPr>
        <w:t>Кирджали на турецком языке значит витязь, удалец</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2. «свидетельствовать о чём-то» (</w:t>
      </w:r>
      <w:r>
        <w:rPr>
          <w:rFonts w:ascii="Times New Roman" w:eastAsia="Times New Roman" w:hAnsi="Times New Roman" w:cs="Times New Roman"/>
          <w:i/>
          <w:iCs/>
          <w:color w:val="000000"/>
          <w:sz w:val="24"/>
          <w:szCs w:val="24"/>
        </w:rPr>
        <w:t>Если я молчу, то это не значит, что я с тобой согласен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3. «иметь значение, быть существенным» (</w:t>
      </w:r>
      <w:r>
        <w:rPr>
          <w:rFonts w:ascii="Times New Roman" w:eastAsia="Times New Roman" w:hAnsi="Times New Roman" w:cs="Times New Roman"/>
          <w:i/>
          <w:iCs/>
          <w:color w:val="000000"/>
          <w:sz w:val="24"/>
          <w:szCs w:val="24"/>
        </w:rPr>
        <w:t>Человек значит неизмеримо больше, чем принято думать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это является подлежащим, выраженным указательным местоимением: </w:t>
      </w:r>
      <w:r>
        <w:rPr>
          <w:rFonts w:ascii="Times New Roman" w:eastAsia="Times New Roman" w:hAnsi="Times New Roman" w:cs="Times New Roman"/>
          <w:i/>
          <w:iCs/>
          <w:color w:val="000000"/>
          <w:sz w:val="24"/>
          <w:szCs w:val="24"/>
        </w:rPr>
        <w:t>Это</w:t>
      </w:r>
      <w:r>
        <w:rPr>
          <w:rFonts w:ascii="Times New Roman" w:eastAsia="Times New Roman" w:hAnsi="Times New Roman" w:cs="Times New Roman"/>
          <w:color w:val="000000"/>
          <w:sz w:val="24"/>
          <w:szCs w:val="24"/>
        </w:rPr>
        <w:t> (что?) </w:t>
      </w:r>
      <w:r>
        <w:rPr>
          <w:rFonts w:ascii="Times New Roman" w:eastAsia="Times New Roman" w:hAnsi="Times New Roman" w:cs="Times New Roman"/>
          <w:i/>
          <w:iCs/>
          <w:color w:val="000000"/>
          <w:sz w:val="24"/>
          <w:szCs w:val="24"/>
        </w:rPr>
        <w:t>моя дочь; Это</w:t>
      </w:r>
      <w:r>
        <w:rPr>
          <w:rFonts w:ascii="Times New Roman" w:eastAsia="Times New Roman" w:hAnsi="Times New Roman" w:cs="Times New Roman"/>
          <w:color w:val="000000"/>
          <w:sz w:val="24"/>
          <w:szCs w:val="24"/>
        </w:rPr>
        <w:t> (что?) </w:t>
      </w:r>
      <w:r>
        <w:rPr>
          <w:rFonts w:ascii="Times New Roman" w:eastAsia="Times New Roman" w:hAnsi="Times New Roman" w:cs="Times New Roman"/>
          <w:i/>
          <w:iCs/>
          <w:color w:val="000000"/>
          <w:sz w:val="24"/>
          <w:szCs w:val="24"/>
        </w:rPr>
        <w:t>интересно</w:t>
      </w:r>
      <w:r>
        <w:rPr>
          <w:rFonts w:ascii="Times New Roman" w:eastAsia="Times New Roman" w:hAnsi="Times New Roman" w:cs="Times New Roman"/>
          <w:color w:val="000000"/>
          <w:sz w:val="24"/>
          <w:szCs w:val="24"/>
        </w:rPr>
        <w:t>).</w:t>
      </w:r>
    </w:p>
    <w:p w14:paraId="59B3D8D5"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Подлежащее выражено инфинитивом, сказуемое – наречием на -о (</w:t>
      </w:r>
      <w:r>
        <w:rPr>
          <w:rFonts w:ascii="Times New Roman" w:eastAsia="Times New Roman" w:hAnsi="Times New Roman" w:cs="Times New Roman"/>
          <w:i/>
          <w:iCs/>
          <w:color w:val="000000"/>
          <w:sz w:val="24"/>
          <w:szCs w:val="24"/>
        </w:rPr>
        <w:t>Курить вредно</w:t>
      </w:r>
      <w:r>
        <w:rPr>
          <w:rFonts w:ascii="Times New Roman" w:eastAsia="Times New Roman" w:hAnsi="Times New Roman" w:cs="Times New Roman"/>
          <w:color w:val="000000"/>
          <w:sz w:val="24"/>
          <w:szCs w:val="24"/>
        </w:rPr>
        <w:t>).</w:t>
      </w:r>
    </w:p>
    <w:p w14:paraId="639256B1"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Тире ставится между подлежащим, выраженным инфинитивом, и сказуемым, выраженным наречием на -о, при наличии паузы между главными членами (</w:t>
      </w:r>
      <w:r>
        <w:rPr>
          <w:rFonts w:ascii="Times New Roman" w:eastAsia="Times New Roman" w:hAnsi="Times New Roman" w:cs="Times New Roman"/>
          <w:i/>
          <w:iCs/>
          <w:color w:val="000000"/>
          <w:sz w:val="24"/>
          <w:szCs w:val="24"/>
        </w:rPr>
        <w:t>Это ужасно – струсить</w:t>
      </w:r>
      <w:r>
        <w:rPr>
          <w:rFonts w:ascii="Times New Roman" w:eastAsia="Times New Roman" w:hAnsi="Times New Roman" w:cs="Times New Roman"/>
          <w:color w:val="000000"/>
          <w:sz w:val="24"/>
          <w:szCs w:val="24"/>
        </w:rPr>
        <w:t>).</w:t>
      </w:r>
    </w:p>
    <w:p w14:paraId="0014B30D"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 Подлежащее выражено личным местоимением, сказуемое – именительным падежом существительного (</w:t>
      </w:r>
      <w:r>
        <w:rPr>
          <w:rFonts w:ascii="Times New Roman" w:eastAsia="Times New Roman" w:hAnsi="Times New Roman" w:cs="Times New Roman"/>
          <w:i/>
          <w:iCs/>
          <w:color w:val="000000"/>
          <w:sz w:val="24"/>
          <w:szCs w:val="24"/>
        </w:rPr>
        <w:t>Я честный человек</w:t>
      </w:r>
      <w:r>
        <w:rPr>
          <w:rFonts w:ascii="Times New Roman" w:eastAsia="Times New Roman" w:hAnsi="Times New Roman" w:cs="Times New Roman"/>
          <w:color w:val="000000"/>
          <w:sz w:val="24"/>
          <w:szCs w:val="24"/>
        </w:rPr>
        <w:t>).</w:t>
      </w:r>
    </w:p>
    <w:p w14:paraId="352598AB"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 Тире ставится при подлежащем, выраженным личным местоимением, и сказуемом, выраженным именительным падежом существительного:</w:t>
      </w:r>
      <w:r>
        <w:rPr>
          <w:rFonts w:ascii="Times New Roman" w:eastAsia="Times New Roman" w:hAnsi="Times New Roman" w:cs="Times New Roman"/>
          <w:color w:val="000000"/>
          <w:sz w:val="24"/>
          <w:szCs w:val="24"/>
        </w:rPr>
        <w:br/>
        <w:t>а) при логическом подчеркивании (</w:t>
      </w:r>
      <w:r>
        <w:rPr>
          <w:rFonts w:ascii="Times New Roman" w:eastAsia="Times New Roman" w:hAnsi="Times New Roman" w:cs="Times New Roman"/>
          <w:i/>
          <w:iCs/>
          <w:color w:val="000000"/>
          <w:sz w:val="24"/>
          <w:szCs w:val="24"/>
        </w:rPr>
        <w:t>Я – гражданин России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при структурном параллелизме предложений (</w:t>
      </w:r>
      <w:r>
        <w:rPr>
          <w:rFonts w:ascii="Times New Roman" w:eastAsia="Times New Roman" w:hAnsi="Times New Roman" w:cs="Times New Roman"/>
          <w:i/>
          <w:iCs/>
          <w:color w:val="000000"/>
          <w:sz w:val="24"/>
          <w:szCs w:val="24"/>
        </w:rPr>
        <w:t>Мы – люди спокойные. Он – человек беспокойный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при обратном порядке слов (</w:t>
      </w:r>
      <w:r>
        <w:rPr>
          <w:rFonts w:ascii="Times New Roman" w:eastAsia="Times New Roman" w:hAnsi="Times New Roman" w:cs="Times New Roman"/>
          <w:i/>
          <w:iCs/>
          <w:color w:val="000000"/>
          <w:sz w:val="24"/>
          <w:szCs w:val="24"/>
        </w:rPr>
        <w:t>Герой этого спектакля – я</w:t>
      </w:r>
      <w:r>
        <w:rPr>
          <w:rFonts w:ascii="Times New Roman" w:eastAsia="Times New Roman" w:hAnsi="Times New Roman" w:cs="Times New Roman"/>
          <w:color w:val="000000"/>
          <w:sz w:val="24"/>
          <w:szCs w:val="24"/>
        </w:rPr>
        <w:t>).</w:t>
      </w:r>
    </w:p>
    <w:p w14:paraId="7E5EB2A2"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Сказуемое выражено прилагательным, причастием, местоимением-прилагательным (</w:t>
      </w:r>
      <w:r>
        <w:rPr>
          <w:rFonts w:ascii="Times New Roman" w:eastAsia="Times New Roman" w:hAnsi="Times New Roman" w:cs="Times New Roman"/>
          <w:i/>
          <w:iCs/>
          <w:color w:val="000000"/>
          <w:sz w:val="24"/>
          <w:szCs w:val="24"/>
        </w:rPr>
        <w:t>Земля круглая; Ключи мои</w:t>
      </w:r>
      <w:r>
        <w:rPr>
          <w:rFonts w:ascii="Times New Roman" w:eastAsia="Times New Roman" w:hAnsi="Times New Roman" w:cs="Times New Roman"/>
          <w:color w:val="000000"/>
          <w:sz w:val="24"/>
          <w:szCs w:val="24"/>
        </w:rPr>
        <w:t>).</w:t>
      </w:r>
    </w:p>
    <w:p w14:paraId="11F7E884"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Тире перед сказуемым-прилагательным, причастием, местоимением-прилагательным ставится:</w:t>
      </w:r>
      <w:r>
        <w:rPr>
          <w:rFonts w:ascii="Times New Roman" w:eastAsia="Times New Roman" w:hAnsi="Times New Roman" w:cs="Times New Roman"/>
          <w:color w:val="000000"/>
          <w:sz w:val="24"/>
          <w:szCs w:val="24"/>
        </w:rPr>
        <w:br/>
        <w:t>а) при логическом и интонационном членении предложения (</w:t>
      </w:r>
      <w:r>
        <w:rPr>
          <w:rFonts w:ascii="Times New Roman" w:eastAsia="Times New Roman" w:hAnsi="Times New Roman" w:cs="Times New Roman"/>
          <w:i/>
          <w:iCs/>
          <w:color w:val="000000"/>
          <w:sz w:val="24"/>
          <w:szCs w:val="24"/>
        </w:rPr>
        <w:t>Зрачки – кошачьи</w:t>
      </w:r>
      <w:r>
        <w:rPr>
          <w:rFonts w:ascii="Times New Roman" w:eastAsia="Times New Roman" w:hAnsi="Times New Roman" w:cs="Times New Roman"/>
          <w:color w:val="000000"/>
          <w:sz w:val="24"/>
          <w:szCs w:val="24"/>
        </w:rPr>
        <w:t>; </w:t>
      </w:r>
      <w:r>
        <w:rPr>
          <w:rFonts w:ascii="Times New Roman" w:eastAsia="Times New Roman" w:hAnsi="Times New Roman" w:cs="Times New Roman"/>
          <w:i/>
          <w:iCs/>
          <w:color w:val="000000"/>
          <w:sz w:val="24"/>
          <w:szCs w:val="24"/>
        </w:rPr>
        <w:t>Вся рыба – ваша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при наличии однородных сказуемых (</w:t>
      </w:r>
      <w:r>
        <w:rPr>
          <w:rFonts w:ascii="Times New Roman" w:eastAsia="Times New Roman" w:hAnsi="Times New Roman" w:cs="Times New Roman"/>
          <w:i/>
          <w:iCs/>
          <w:color w:val="000000"/>
          <w:sz w:val="24"/>
          <w:szCs w:val="24"/>
        </w:rPr>
        <w:t>Ритм жизни училища – четкий, быстрый, военный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при структурном параллелизме частей (</w:t>
      </w:r>
      <w:r>
        <w:rPr>
          <w:rFonts w:ascii="Times New Roman" w:eastAsia="Times New Roman" w:hAnsi="Times New Roman" w:cs="Times New Roman"/>
          <w:i/>
          <w:iCs/>
          <w:color w:val="000000"/>
          <w:sz w:val="24"/>
          <w:szCs w:val="24"/>
        </w:rPr>
        <w:t>Ночь – тёплая, луна – серебристая, звёзды – блестящие</w:t>
      </w:r>
      <w:r>
        <w:rPr>
          <w:rFonts w:ascii="Times New Roman" w:eastAsia="Times New Roman" w:hAnsi="Times New Roman" w:cs="Times New Roman"/>
          <w:color w:val="000000"/>
          <w:sz w:val="24"/>
          <w:szCs w:val="24"/>
        </w:rPr>
        <w:t>).</w:t>
      </w:r>
    </w:p>
    <w:p w14:paraId="6E9FC693"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0291DF35" w14:textId="77777777" w:rsidR="00464D1B" w:rsidRDefault="006F0540">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Какие виды простых предложений вы знаете?</w:t>
      </w:r>
    </w:p>
    <w:p w14:paraId="312C93A6" w14:textId="77777777" w:rsidR="00464D1B" w:rsidRDefault="006F0540">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Каков порядок синтаксического разбора простого предложения?</w:t>
      </w:r>
    </w:p>
    <w:p w14:paraId="16292545" w14:textId="77777777" w:rsidR="00464D1B" w:rsidRDefault="006F0540">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Назовите случаи постановки знаков препинания в простом предложении.</w:t>
      </w:r>
    </w:p>
    <w:p w14:paraId="43878A01" w14:textId="77777777" w:rsidR="00464D1B" w:rsidRDefault="006F0540">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Расскажите о случаях постановки тире в простом предложении?</w:t>
      </w:r>
    </w:p>
    <w:p w14:paraId="41C61C35" w14:textId="77777777" w:rsidR="00464D1B" w:rsidRDefault="006F0540">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Методические рекомендации</w:t>
      </w:r>
    </w:p>
    <w:p w14:paraId="683500E8"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w:t>
      </w:r>
    </w:p>
    <w:p w14:paraId="5470B473" w14:textId="77777777" w:rsidR="00464D1B" w:rsidRDefault="006F0540">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2.Найдите </w:t>
      </w:r>
      <w:r>
        <w:rPr>
          <w:rFonts w:ascii="Times New Roman" w:hAnsi="Times New Roman" w:cs="Times New Roman"/>
          <w:bCs/>
          <w:sz w:val="24"/>
          <w:szCs w:val="24"/>
        </w:rPr>
        <w:t>простое предложение</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его синтаксический разбор.</w:t>
      </w:r>
    </w:p>
    <w:p w14:paraId="02C77666" w14:textId="77777777" w:rsidR="00464D1B" w:rsidRDefault="006F0540">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3915D9A2" w14:textId="77777777" w:rsidR="00464D1B" w:rsidRDefault="006F0540">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164AE6A3"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527EA9F8"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604B761E"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49FF53BC"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633C3048"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171523F5"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11133C4"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2BFB9DCD" w14:textId="77777777" w:rsidR="00464D1B" w:rsidRDefault="00464D1B">
      <w:pPr>
        <w:spacing w:line="240" w:lineRule="auto"/>
        <w:jc w:val="both"/>
        <w:rPr>
          <w:rFonts w:ascii="Times New Roman" w:hAnsi="Times New Roman" w:cs="Times New Roman"/>
          <w:b/>
          <w:bCs/>
          <w:sz w:val="24"/>
          <w:szCs w:val="24"/>
        </w:rPr>
      </w:pPr>
    </w:p>
    <w:p w14:paraId="6EE192C4" w14:textId="77777777" w:rsidR="00464D1B" w:rsidRDefault="00464D1B">
      <w:pPr>
        <w:spacing w:after="0" w:line="240" w:lineRule="auto"/>
        <w:jc w:val="center"/>
        <w:rPr>
          <w:rFonts w:ascii="Times New Roman" w:eastAsia="Times New Roman" w:hAnsi="Times New Roman" w:cs="Times New Roman"/>
          <w:b/>
          <w:sz w:val="24"/>
          <w:szCs w:val="24"/>
        </w:rPr>
      </w:pPr>
    </w:p>
    <w:p w14:paraId="5EC86C7A" w14:textId="77777777" w:rsidR="00464D1B" w:rsidRDefault="00464D1B">
      <w:pPr>
        <w:spacing w:after="0" w:line="240" w:lineRule="auto"/>
        <w:jc w:val="center"/>
        <w:rPr>
          <w:rFonts w:ascii="Times New Roman" w:eastAsia="Times New Roman" w:hAnsi="Times New Roman" w:cs="Times New Roman"/>
          <w:b/>
          <w:sz w:val="24"/>
          <w:szCs w:val="24"/>
        </w:rPr>
      </w:pPr>
    </w:p>
    <w:p w14:paraId="49F66727"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21</w:t>
      </w:r>
    </w:p>
    <w:p w14:paraId="0CE00D0D"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Исследование текстов по теме «Сложное предложение»  </w:t>
      </w:r>
    </w:p>
    <w:p w14:paraId="0A6162F3"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color w:val="000000"/>
          <w:sz w:val="24"/>
          <w:szCs w:val="24"/>
        </w:rPr>
        <w:t>совершенствовать умения; применять знания по синтаксису в сложном предложении в правописании и проведении морфологического анализа в предложении</w:t>
      </w:r>
      <w:r>
        <w:rPr>
          <w:rFonts w:ascii="Times New Roman" w:hAnsi="Times New Roman" w:cs="Times New Roman"/>
          <w:bCs/>
          <w:sz w:val="24"/>
          <w:szCs w:val="24"/>
        </w:rPr>
        <w:t xml:space="preserve"> </w:t>
      </w:r>
    </w:p>
    <w:p w14:paraId="551DB2BB"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6F5EA173"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1C6499BD" w14:textId="77777777" w:rsidR="00464D1B" w:rsidRDefault="00464D1B">
      <w:pPr>
        <w:spacing w:after="0" w:line="240" w:lineRule="auto"/>
        <w:jc w:val="both"/>
        <w:rPr>
          <w:rFonts w:ascii="Times New Roman" w:eastAsia="Times New Roman" w:hAnsi="Times New Roman" w:cs="Times New Roman"/>
          <w:b/>
          <w:sz w:val="24"/>
          <w:szCs w:val="24"/>
        </w:rPr>
      </w:pPr>
    </w:p>
    <w:p w14:paraId="5A6A9CEF"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47135C48" w14:textId="77777777" w:rsidR="00464D1B" w:rsidRDefault="006F0540">
      <w:pPr>
        <w:spacing w:before="100" w:beforeAutospacing="1"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Предложение</w:t>
      </w:r>
      <w:r>
        <w:rPr>
          <w:rFonts w:ascii="Times New Roman" w:eastAsia="Times New Roman" w:hAnsi="Times New Roman" w:cs="Times New Roman"/>
          <w:color w:val="000000"/>
          <w:sz w:val="24"/>
          <w:szCs w:val="24"/>
        </w:rPr>
        <w:t> - это минимальная единица человеческой речи, представляющая собой грамматически организованное соединение слов (или слово), обладающее известной смысловой и интонационной законченностью. </w:t>
      </w:r>
      <w:r>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 Основные признаки предложения</w:t>
      </w:r>
    </w:p>
    <w:p w14:paraId="4CC81FBB"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Предложение - это единица сообщения, коммуникативная единица, а словосочетание - это единица называния, обозначения. Предложение содержит законченное содержание с соответствующей интонацией, характеризуется наличием категории модальности, тогда как у словосочетания эти признаки отсутствуют.</w:t>
      </w:r>
    </w:p>
    <w:p w14:paraId="34762027" w14:textId="77777777" w:rsidR="00464D1B" w:rsidRDefault="006F0540">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Сложное предложение</w:t>
      </w:r>
      <w:r>
        <w:rPr>
          <w:rFonts w:ascii="Times New Roman" w:eastAsia="Times New Roman" w:hAnsi="Times New Roman" w:cs="Times New Roman"/>
          <w:color w:val="000000"/>
          <w:sz w:val="24"/>
          <w:szCs w:val="24"/>
        </w:rPr>
        <w:t> — это предложение, имеющее в своем составе не менее двух грамматических основ (не менее двух простых предложений) и представляющее собой смысловое и грамматическое единство, оформленное интонационно. Например: </w:t>
      </w:r>
      <w:r>
        <w:rPr>
          <w:rFonts w:ascii="Times New Roman" w:eastAsia="Times New Roman" w:hAnsi="Times New Roman" w:cs="Times New Roman"/>
          <w:i/>
          <w:iCs/>
          <w:color w:val="000000"/>
          <w:sz w:val="24"/>
          <w:szCs w:val="24"/>
        </w:rPr>
        <w:t>Впереди нас круто спускался коричневый, глинистый берег, а за нашими спинами темнела широкая роща.</w:t>
      </w:r>
      <w:r>
        <w:rPr>
          <w:rFonts w:ascii="Times New Roman" w:eastAsia="Times New Roman" w:hAnsi="Times New Roman" w:cs="Times New Roman"/>
          <w:color w:val="000000"/>
          <w:sz w:val="24"/>
          <w:szCs w:val="24"/>
        </w:rPr>
        <w:br/>
        <w:t>      Простые предложения в составе сложного не имеют интонационно-смысловой законченности и называются предикативными частями сложного предложения.</w:t>
      </w:r>
      <w:r>
        <w:rPr>
          <w:rFonts w:ascii="Times New Roman" w:eastAsia="Times New Roman" w:hAnsi="Times New Roman" w:cs="Times New Roman"/>
          <w:color w:val="000000"/>
          <w:sz w:val="24"/>
          <w:szCs w:val="24"/>
        </w:rPr>
        <w:br/>
        <w:t>      В зависимости от способа связи простых предложений в составе сложного все сложные предложения делятся на два основных типа: </w:t>
      </w:r>
      <w:r>
        <w:rPr>
          <w:rFonts w:ascii="Times New Roman" w:eastAsia="Times New Roman" w:hAnsi="Times New Roman" w:cs="Times New Roman"/>
          <w:b/>
          <w:bCs/>
          <w:color w:val="000000"/>
          <w:sz w:val="24"/>
          <w:szCs w:val="24"/>
        </w:rPr>
        <w:t>бессоюзные </w:t>
      </w:r>
      <w:r>
        <w:rPr>
          <w:rFonts w:ascii="Times New Roman" w:eastAsia="Times New Roman" w:hAnsi="Times New Roman" w:cs="Times New Roman"/>
          <w:color w:val="000000"/>
          <w:sz w:val="24"/>
          <w:szCs w:val="24"/>
        </w:rPr>
        <w:t xml:space="preserve">(связь осуществляется только при </w:t>
      </w:r>
      <w:r>
        <w:rPr>
          <w:rFonts w:ascii="Times New Roman" w:eastAsia="Times New Roman" w:hAnsi="Times New Roman" w:cs="Times New Roman"/>
          <w:color w:val="000000"/>
          <w:sz w:val="24"/>
          <w:szCs w:val="24"/>
        </w:rPr>
        <w:lastRenderedPageBreak/>
        <w:t>помощи интонации) и </w:t>
      </w:r>
      <w:r>
        <w:rPr>
          <w:rFonts w:ascii="Times New Roman" w:eastAsia="Times New Roman" w:hAnsi="Times New Roman" w:cs="Times New Roman"/>
          <w:b/>
          <w:bCs/>
          <w:color w:val="000000"/>
          <w:sz w:val="24"/>
          <w:szCs w:val="24"/>
        </w:rPr>
        <w:t>союзные </w:t>
      </w:r>
      <w:r>
        <w:rPr>
          <w:rFonts w:ascii="Times New Roman" w:eastAsia="Times New Roman" w:hAnsi="Times New Roman" w:cs="Times New Roman"/>
          <w:color w:val="000000"/>
          <w:sz w:val="24"/>
          <w:szCs w:val="24"/>
        </w:rPr>
        <w:t>(связь осуществляется не только при помощи интонации, но и при помощи специальных средств связи: союзов и союзных слов — относительных местоимений и наречий).</w:t>
      </w:r>
      <w:r>
        <w:rPr>
          <w:rFonts w:ascii="Times New Roman" w:eastAsia="Times New Roman" w:hAnsi="Times New Roman" w:cs="Times New Roman"/>
          <w:color w:val="000000"/>
          <w:sz w:val="24"/>
          <w:szCs w:val="24"/>
        </w:rPr>
        <w:br/>
        <w:t>   Союзные предложения делятся на </w:t>
      </w:r>
      <w:r>
        <w:rPr>
          <w:rFonts w:ascii="Times New Roman" w:eastAsia="Times New Roman" w:hAnsi="Times New Roman" w:cs="Times New Roman"/>
          <w:b/>
          <w:bCs/>
          <w:color w:val="000000"/>
          <w:sz w:val="24"/>
          <w:szCs w:val="24"/>
        </w:rPr>
        <w:t>сложносочиненные</w:t>
      </w:r>
      <w:r>
        <w:rPr>
          <w:rFonts w:ascii="Times New Roman" w:eastAsia="Times New Roman" w:hAnsi="Times New Roman" w:cs="Times New Roman"/>
          <w:color w:val="000000"/>
          <w:sz w:val="24"/>
          <w:szCs w:val="24"/>
        </w:rPr>
        <w:t> и </w:t>
      </w:r>
      <w:r>
        <w:rPr>
          <w:rFonts w:ascii="Times New Roman" w:eastAsia="Times New Roman" w:hAnsi="Times New Roman" w:cs="Times New Roman"/>
          <w:b/>
          <w:bCs/>
          <w:color w:val="000000"/>
          <w:sz w:val="24"/>
          <w:szCs w:val="24"/>
        </w:rPr>
        <w:t>сложноподчиненные</w:t>
      </w:r>
      <w:r>
        <w:rPr>
          <w:rFonts w:ascii="Times New Roman" w:eastAsia="Times New Roman" w:hAnsi="Times New Roman" w:cs="Times New Roman"/>
          <w:color w:val="000000"/>
          <w:sz w:val="24"/>
          <w:szCs w:val="24"/>
        </w:rPr>
        <w:t>.</w:t>
      </w:r>
    </w:p>
    <w:p w14:paraId="32BC3C21" w14:textId="77777777" w:rsidR="00464D1B" w:rsidRDefault="006F0540">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В </w:t>
      </w:r>
      <w:r>
        <w:rPr>
          <w:rFonts w:ascii="Times New Roman" w:eastAsia="Times New Roman" w:hAnsi="Times New Roman" w:cs="Times New Roman"/>
          <w:b/>
          <w:bCs/>
          <w:color w:val="000000"/>
          <w:sz w:val="24"/>
          <w:szCs w:val="24"/>
        </w:rPr>
        <w:t>сложносочиненных предложениях </w:t>
      </w:r>
      <w:r>
        <w:rPr>
          <w:rFonts w:ascii="Times New Roman" w:eastAsia="Times New Roman" w:hAnsi="Times New Roman" w:cs="Times New Roman"/>
          <w:color w:val="000000"/>
          <w:sz w:val="24"/>
          <w:szCs w:val="24"/>
        </w:rPr>
        <w:t>простые предложения соединяются сочинительными союзами </w:t>
      </w:r>
      <w:r>
        <w:rPr>
          <w:rFonts w:ascii="Times New Roman" w:eastAsia="Times New Roman" w:hAnsi="Times New Roman" w:cs="Times New Roman"/>
          <w:i/>
          <w:iCs/>
          <w:color w:val="000000"/>
          <w:sz w:val="24"/>
          <w:szCs w:val="24"/>
        </w:rPr>
        <w:t>и, а, но, или, то ... то</w:t>
      </w:r>
      <w:r>
        <w:rPr>
          <w:rFonts w:ascii="Times New Roman" w:eastAsia="Times New Roman" w:hAnsi="Times New Roman" w:cs="Times New Roman"/>
          <w:color w:val="000000"/>
          <w:sz w:val="24"/>
          <w:szCs w:val="24"/>
        </w:rPr>
        <w:t> и др. Части сложносочиненного предложения в смысловом отношении, как правило, равноправны.</w:t>
      </w:r>
      <w:r>
        <w:rPr>
          <w:rFonts w:ascii="Times New Roman" w:eastAsia="Times New Roman" w:hAnsi="Times New Roman" w:cs="Times New Roman"/>
          <w:color w:val="000000"/>
          <w:sz w:val="24"/>
          <w:szCs w:val="24"/>
        </w:rPr>
        <w:br/>
        <w:t>      В </w:t>
      </w:r>
      <w:r>
        <w:rPr>
          <w:rFonts w:ascii="Times New Roman" w:eastAsia="Times New Roman" w:hAnsi="Times New Roman" w:cs="Times New Roman"/>
          <w:b/>
          <w:bCs/>
          <w:color w:val="000000"/>
          <w:sz w:val="24"/>
          <w:szCs w:val="24"/>
        </w:rPr>
        <w:t>сложноподчиненных предложениях </w:t>
      </w:r>
      <w:r>
        <w:rPr>
          <w:rFonts w:ascii="Times New Roman" w:eastAsia="Times New Roman" w:hAnsi="Times New Roman" w:cs="Times New Roman"/>
          <w:color w:val="000000"/>
          <w:sz w:val="24"/>
          <w:szCs w:val="24"/>
        </w:rPr>
        <w:t>простые предложения соединяются подчинительными союзами </w:t>
      </w:r>
      <w:r>
        <w:rPr>
          <w:rFonts w:ascii="Times New Roman" w:eastAsia="Times New Roman" w:hAnsi="Times New Roman" w:cs="Times New Roman"/>
          <w:i/>
          <w:iCs/>
          <w:color w:val="000000"/>
          <w:sz w:val="24"/>
          <w:szCs w:val="24"/>
        </w:rPr>
        <w:t>что, чтобы, как, если, так как, хотя </w:t>
      </w:r>
      <w:r>
        <w:rPr>
          <w:rFonts w:ascii="Times New Roman" w:eastAsia="Times New Roman" w:hAnsi="Times New Roman" w:cs="Times New Roman"/>
          <w:color w:val="000000"/>
          <w:sz w:val="24"/>
          <w:szCs w:val="24"/>
        </w:rPr>
        <w:t>и др. и союзными словами </w:t>
      </w:r>
      <w:r>
        <w:rPr>
          <w:rFonts w:ascii="Times New Roman" w:eastAsia="Times New Roman" w:hAnsi="Times New Roman" w:cs="Times New Roman"/>
          <w:i/>
          <w:iCs/>
          <w:color w:val="000000"/>
          <w:sz w:val="24"/>
          <w:szCs w:val="24"/>
        </w:rPr>
        <w:t>который, чей, где, куда</w:t>
      </w:r>
      <w:r>
        <w:rPr>
          <w:rFonts w:ascii="Times New Roman" w:eastAsia="Times New Roman" w:hAnsi="Times New Roman" w:cs="Times New Roman"/>
          <w:color w:val="000000"/>
          <w:sz w:val="24"/>
          <w:szCs w:val="24"/>
        </w:rPr>
        <w:t> и др., которые выражают различные значения зависимости: причину, следствие, цель, условие и т. д. Простое предложение, подчиняющее себе другое простое предложение, называется главным, а подчиненное, зависимое предложение — придаточным.</w:t>
      </w:r>
      <w:r>
        <w:rPr>
          <w:rFonts w:ascii="Times New Roman" w:eastAsia="Times New Roman" w:hAnsi="Times New Roman" w:cs="Times New Roman"/>
          <w:color w:val="000000"/>
          <w:sz w:val="24"/>
          <w:szCs w:val="24"/>
        </w:rPr>
        <w:br/>
        <w:t>      В схемах бессоюзных и сложносочиненных предложений простые предложения обозначаются знаком квадратных скобок, так же обозначается и главное предложение в составе сложноподчиненного, придаточные же предложения заключаются в круглые скобки. В схемах указываются средства связи и знаки препинания. Например:</w:t>
      </w:r>
      <w:r>
        <w:rPr>
          <w:rFonts w:ascii="Times New Roman" w:eastAsia="Times New Roman" w:hAnsi="Times New Roman" w:cs="Times New Roman"/>
          <w:color w:val="000000"/>
          <w:sz w:val="24"/>
          <w:szCs w:val="24"/>
        </w:rPr>
        <w:br/>
        <w:t>      1) </w:t>
      </w:r>
      <w:r>
        <w:rPr>
          <w:rFonts w:ascii="Times New Roman" w:eastAsia="Times New Roman" w:hAnsi="Times New Roman" w:cs="Times New Roman"/>
          <w:i/>
          <w:iCs/>
          <w:color w:val="000000"/>
          <w:sz w:val="24"/>
          <w:szCs w:val="24"/>
        </w:rPr>
        <w:t>Над озером кружили чайки, два-три баркаса виднелись вдалеке.</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br/>
        <w:t>      [ ], [ ].</w:t>
      </w:r>
      <w:r>
        <w:rPr>
          <w:rFonts w:ascii="Times New Roman" w:eastAsia="Times New Roman" w:hAnsi="Times New Roman" w:cs="Times New Roman"/>
          <w:color w:val="000000"/>
          <w:sz w:val="24"/>
          <w:szCs w:val="24"/>
        </w:rPr>
        <w:br/>
        <w:t>      2) </w:t>
      </w:r>
      <w:r>
        <w:rPr>
          <w:rFonts w:ascii="Times New Roman" w:eastAsia="Times New Roman" w:hAnsi="Times New Roman" w:cs="Times New Roman"/>
          <w:i/>
          <w:iCs/>
          <w:color w:val="000000"/>
          <w:sz w:val="24"/>
          <w:szCs w:val="24"/>
        </w:rPr>
        <w:t>Водитель захлопнул дверцу, и машина умчалась.</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br/>
        <w:t>      [ ], и [ ].</w:t>
      </w:r>
      <w:r>
        <w:rPr>
          <w:rFonts w:ascii="Times New Roman" w:eastAsia="Times New Roman" w:hAnsi="Times New Roman" w:cs="Times New Roman"/>
          <w:color w:val="000000"/>
          <w:sz w:val="24"/>
          <w:szCs w:val="24"/>
        </w:rPr>
        <w:br/>
        <w:t>      3) </w:t>
      </w:r>
      <w:r>
        <w:rPr>
          <w:rFonts w:ascii="Times New Roman" w:eastAsia="Times New Roman" w:hAnsi="Times New Roman" w:cs="Times New Roman"/>
          <w:i/>
          <w:iCs/>
          <w:color w:val="000000"/>
          <w:sz w:val="24"/>
          <w:szCs w:val="24"/>
        </w:rPr>
        <w:t>Я знал, что утром мать пойдет в поле жать рожь.</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br/>
        <w:t>      [ ], (что ...).</w:t>
      </w:r>
      <w:r>
        <w:rPr>
          <w:rFonts w:ascii="Times New Roman" w:eastAsia="Times New Roman" w:hAnsi="Times New Roman" w:cs="Times New Roman"/>
          <w:color w:val="000000"/>
          <w:sz w:val="24"/>
          <w:szCs w:val="24"/>
        </w:rPr>
        <w:br/>
        <w:t>      Особую группу сложных предложений составляют предложения </w:t>
      </w:r>
      <w:r>
        <w:rPr>
          <w:rFonts w:ascii="Times New Roman" w:eastAsia="Times New Roman" w:hAnsi="Times New Roman" w:cs="Times New Roman"/>
          <w:b/>
          <w:bCs/>
          <w:color w:val="000000"/>
          <w:sz w:val="24"/>
          <w:szCs w:val="24"/>
        </w:rPr>
        <w:t>с разными видами связи</w:t>
      </w:r>
      <w:r>
        <w:rPr>
          <w:rFonts w:ascii="Times New Roman" w:eastAsia="Times New Roman" w:hAnsi="Times New Roman" w:cs="Times New Roman"/>
          <w:color w:val="000000"/>
          <w:sz w:val="24"/>
          <w:szCs w:val="24"/>
        </w:rPr>
        <w:t>. Например: </w:t>
      </w:r>
      <w:r>
        <w:rPr>
          <w:rFonts w:ascii="Times New Roman" w:eastAsia="Times New Roman" w:hAnsi="Times New Roman" w:cs="Times New Roman"/>
          <w:i/>
          <w:iCs/>
          <w:color w:val="000000"/>
          <w:sz w:val="24"/>
          <w:szCs w:val="24"/>
        </w:rPr>
        <w:t>Живопись — это поэзия, которую видят, а поэзия — это живопись, которую слышат </w:t>
      </w:r>
      <w:r>
        <w:rPr>
          <w:rFonts w:ascii="Times New Roman" w:eastAsia="Times New Roman" w:hAnsi="Times New Roman" w:cs="Times New Roman"/>
          <w:color w:val="000000"/>
          <w:sz w:val="24"/>
          <w:szCs w:val="24"/>
        </w:rPr>
        <w:t>(Леонардо да Винчи). Это сложное предложение с сочинением и подчинением. Схема данного предложения: [ ], (которую ...), а [ ], (которую ...).</w:t>
      </w:r>
    </w:p>
    <w:p w14:paraId="7A5B8E29"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Бессоюзное сложное предложение</w:t>
      </w:r>
      <w:r>
        <w:rPr>
          <w:rFonts w:ascii="Times New Roman" w:eastAsia="Times New Roman" w:hAnsi="Times New Roman" w:cs="Times New Roman"/>
          <w:color w:val="000000"/>
          <w:sz w:val="24"/>
          <w:szCs w:val="24"/>
        </w:rPr>
        <w:t> — это такое сложное предложение, в котором простые предложения объединены без союзов или союзных слов. Средства их связи — содержание и интонация. Например, в сложном бессоюзном предложении </w:t>
      </w:r>
      <w:r>
        <w:rPr>
          <w:rFonts w:ascii="Times New Roman" w:eastAsia="Times New Roman" w:hAnsi="Times New Roman" w:cs="Times New Roman"/>
          <w:i/>
          <w:iCs/>
          <w:color w:val="000000"/>
          <w:sz w:val="24"/>
          <w:szCs w:val="24"/>
        </w:rPr>
        <w:t>Луны не было на небе: она в ту пору поздно всходила (И. Тургенев.) </w:t>
      </w:r>
      <w:r>
        <w:rPr>
          <w:rFonts w:ascii="Times New Roman" w:eastAsia="Times New Roman" w:hAnsi="Times New Roman" w:cs="Times New Roman"/>
          <w:color w:val="000000"/>
          <w:sz w:val="24"/>
          <w:szCs w:val="24"/>
        </w:rPr>
        <w:t>простые предложения объединены содержанием (общая тема) и интонацией (причина).</w:t>
      </w:r>
    </w:p>
    <w:p w14:paraId="2569A25F"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Виды бессоюзных сложных предложений</w:t>
      </w:r>
    </w:p>
    <w:p w14:paraId="6086EA81"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Между простыми предложениями в составе бессоюзных сложных предложений выражаются разные смысловые отношения, например, перечисление, последовательность, сопоставление, пояснение, несоответствие, условие, причина, следствие, время, цель и др.</w:t>
      </w:r>
    </w:p>
    <w:p w14:paraId="32DF4875"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1. Бессоюзные сложные предложения со значением последовательности. Они отличаются ярко выраженной перечислительной интонацией. Между простыми предложениями в устной речи ясно ощущается пауза. В этих предложениях выражается одновременность и последовательность событий: </w:t>
      </w:r>
      <w:r>
        <w:rPr>
          <w:rFonts w:ascii="Times New Roman" w:eastAsia="Times New Roman" w:hAnsi="Times New Roman" w:cs="Times New Roman"/>
          <w:i/>
          <w:iCs/>
          <w:color w:val="000000"/>
          <w:sz w:val="24"/>
          <w:szCs w:val="24"/>
        </w:rPr>
        <w:t>Лошади тронулись, колокольчик зазвенел, кибитка полетела. (А. Пушкин.)</w:t>
      </w:r>
    </w:p>
    <w:p w14:paraId="3AEB7211"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обоих простых предложениях сказуемые выражаются глаголами одного и того же вида и в одном и том же времени, например: </w:t>
      </w:r>
      <w:r>
        <w:rPr>
          <w:rFonts w:ascii="Times New Roman" w:eastAsia="Times New Roman" w:hAnsi="Times New Roman" w:cs="Times New Roman"/>
          <w:i/>
          <w:iCs/>
          <w:color w:val="000000"/>
          <w:sz w:val="24"/>
          <w:szCs w:val="24"/>
        </w:rPr>
        <w:t>Под окном и в саду зашумели птицы, туман ушёл из сада, всё кругом озарилось весенним светом, точно улыбкой (А. Чехов.)</w:t>
      </w:r>
    </w:p>
    <w:p w14:paraId="7583CD8A"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lastRenderedPageBreak/>
        <w:t>2. Бессоюзные сложные предложения со значением пояснения. В этих сложных предложениях второе предложение поясняет первое: </w:t>
      </w:r>
      <w:r>
        <w:rPr>
          <w:rFonts w:ascii="Times New Roman" w:eastAsia="Times New Roman" w:hAnsi="Times New Roman" w:cs="Times New Roman"/>
          <w:i/>
          <w:iCs/>
          <w:color w:val="000000"/>
          <w:sz w:val="24"/>
          <w:szCs w:val="24"/>
        </w:rPr>
        <w:t>Вдруг слышим: во всё горло кричат чибисы. (М. Пришвин.)</w:t>
      </w:r>
    </w:p>
    <w:p w14:paraId="5C711F64"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Первое предложение произносится с понижением голоса. После него в устной речи обязательна пауза.</w:t>
      </w:r>
    </w:p>
    <w:p w14:paraId="7ACE2DB2"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Сказуемые в обоих простых предложениях соотносятся либо только по времени, либо только по виду, либо по времени и виду, например: </w:t>
      </w:r>
      <w:r>
        <w:rPr>
          <w:rFonts w:ascii="Times New Roman" w:eastAsia="Times New Roman" w:hAnsi="Times New Roman" w:cs="Times New Roman"/>
          <w:i/>
          <w:iCs/>
          <w:color w:val="000000"/>
          <w:sz w:val="24"/>
          <w:szCs w:val="24"/>
        </w:rPr>
        <w:t>Стал Жилин вглядываться: маячит что-то в долине. (Л. Толстой.)</w:t>
      </w:r>
    </w:p>
    <w:p w14:paraId="52BBF4DB"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3. Бессоюзные сложные предложения со значением условия. В них первое простое предложение заключает в себе условие, а второе — следствие этого условия:</w:t>
      </w:r>
      <w:r>
        <w:rPr>
          <w:rFonts w:ascii="Times New Roman" w:eastAsia="Times New Roman" w:hAnsi="Times New Roman" w:cs="Times New Roman"/>
          <w:i/>
          <w:iCs/>
          <w:color w:val="000000"/>
          <w:sz w:val="24"/>
          <w:szCs w:val="24"/>
        </w:rPr>
        <w:t> Задумаю — реки большие надолго упрячу под гнёт. (Н. Некрасов.)</w:t>
      </w:r>
    </w:p>
    <w:p w14:paraId="0FAD64AE"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устной речи первое предложение произносится с повышением голоса, с небольшой паузой перед второй частью.</w:t>
      </w:r>
    </w:p>
    <w:p w14:paraId="09FC2900"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4. Бессоюзные сложные предложения со значением времени. Такие предложения обозначают конкретные действия и состояния, например: </w:t>
      </w:r>
      <w:r>
        <w:rPr>
          <w:rFonts w:ascii="Times New Roman" w:eastAsia="Times New Roman" w:hAnsi="Times New Roman" w:cs="Times New Roman"/>
          <w:i/>
          <w:iCs/>
          <w:color w:val="000000"/>
          <w:sz w:val="24"/>
          <w:szCs w:val="24"/>
        </w:rPr>
        <w:t>Буря прекратилась — отряд двинулся дальше.</w:t>
      </w:r>
    </w:p>
    <w:p w14:paraId="29BDAAE9"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устной речи первое предложение произносится с повышением голоса и небольшой паузой. Между простыми предложениями делается более растянутая пауза.</w:t>
      </w:r>
    </w:p>
    <w:p w14:paraId="6C52722D"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5. Бессоюзные сложные предложения со значением сопоставления. В них факты одного предложения противопоставляются фактам другого предложения, например: </w:t>
      </w:r>
      <w:r>
        <w:rPr>
          <w:rFonts w:ascii="Times New Roman" w:eastAsia="Times New Roman" w:hAnsi="Times New Roman" w:cs="Times New Roman"/>
          <w:i/>
          <w:iCs/>
          <w:color w:val="000000"/>
          <w:sz w:val="24"/>
          <w:szCs w:val="24"/>
        </w:rPr>
        <w:t>Делу время потехе час </w:t>
      </w:r>
      <w:r>
        <w:rPr>
          <w:rFonts w:ascii="Times New Roman" w:eastAsia="Times New Roman" w:hAnsi="Times New Roman" w:cs="Times New Roman"/>
          <w:color w:val="000000"/>
          <w:sz w:val="24"/>
          <w:szCs w:val="24"/>
        </w:rPr>
        <w:t>(пословица); </w:t>
      </w:r>
      <w:r>
        <w:rPr>
          <w:rFonts w:ascii="Times New Roman" w:eastAsia="Times New Roman" w:hAnsi="Times New Roman" w:cs="Times New Roman"/>
          <w:i/>
          <w:iCs/>
          <w:color w:val="000000"/>
          <w:sz w:val="24"/>
          <w:szCs w:val="24"/>
        </w:rPr>
        <w:t>Давно наступили сумерки — она всё ещё сидела в гостиной.</w:t>
      </w:r>
      <w:r>
        <w:rPr>
          <w:rFonts w:ascii="Times New Roman" w:eastAsia="Times New Roman" w:hAnsi="Times New Roman" w:cs="Times New Roman"/>
          <w:color w:val="000000"/>
          <w:sz w:val="24"/>
          <w:szCs w:val="24"/>
        </w:rPr>
        <w:t> (А. Аксаков.)</w:t>
      </w:r>
    </w:p>
    <w:p w14:paraId="31F317C4"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устной речи первое предложение произносится с предупреждением, понижением голоса и небольшой паузой.</w:t>
      </w:r>
    </w:p>
    <w:p w14:paraId="55E397F0" w14:textId="77777777" w:rsidR="00464D1B" w:rsidRDefault="006F0540">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6. Бессоюзные сложные предложения со значением причины. Второе предложение обозначает причину действия в первом предложении: </w:t>
      </w:r>
      <w:r>
        <w:rPr>
          <w:rFonts w:ascii="Times New Roman" w:eastAsia="Times New Roman" w:hAnsi="Times New Roman" w:cs="Times New Roman"/>
          <w:i/>
          <w:iCs/>
          <w:color w:val="000000"/>
          <w:sz w:val="24"/>
          <w:szCs w:val="24"/>
        </w:rPr>
        <w:t>Сейчас вода в озере была очень чёрная, прозрачная: вся ряска к зиме опустилась на дно. (К. Паустовский.</w:t>
      </w:r>
    </w:p>
    <w:p w14:paraId="1748B4F2" w14:textId="77777777" w:rsidR="00464D1B" w:rsidRDefault="00464D1B">
      <w:pPr>
        <w:spacing w:after="0" w:line="240" w:lineRule="auto"/>
        <w:jc w:val="both"/>
        <w:rPr>
          <w:rFonts w:ascii="Times New Roman" w:eastAsia="Times New Roman" w:hAnsi="Times New Roman" w:cs="Times New Roman"/>
          <w:sz w:val="24"/>
          <w:szCs w:val="24"/>
        </w:rPr>
      </w:pPr>
    </w:p>
    <w:p w14:paraId="5B526AD3"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03D9025D" w14:textId="77777777" w:rsidR="00464D1B" w:rsidRDefault="006F0540">
      <w:pPr>
        <w:spacing w:after="0" w:line="240" w:lineRule="auto"/>
        <w:rPr>
          <w:rFonts w:ascii="Tahoma" w:eastAsia="Times New Roman" w:hAnsi="Tahoma" w:cs="Tahoma"/>
          <w:color w:val="000000"/>
          <w:sz w:val="18"/>
          <w:szCs w:val="18"/>
        </w:rPr>
      </w:pPr>
      <w:r>
        <w:rPr>
          <w:rFonts w:ascii="Times New Roman" w:eastAsia="Times New Roman" w:hAnsi="Times New Roman" w:cs="Times New Roman"/>
          <w:b/>
          <w:sz w:val="24"/>
          <w:szCs w:val="24"/>
        </w:rPr>
        <w:t>1.</w:t>
      </w:r>
      <w:r>
        <w:rPr>
          <w:rFonts w:ascii="Times New Roman" w:eastAsia="Times New Roman" w:hAnsi="Times New Roman" w:cs="Times New Roman"/>
          <w:color w:val="000000"/>
          <w:sz w:val="24"/>
          <w:szCs w:val="24"/>
        </w:rPr>
        <w:t>Каковы основные характеристики двух единиц синтаксиса: словосочетания и предложения (типы, способы выражения отношений, виды связи)?</w:t>
      </w:r>
    </w:p>
    <w:p w14:paraId="373C57DE" w14:textId="77777777" w:rsidR="00464D1B" w:rsidRDefault="006F0540">
      <w:pPr>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2.</w:t>
      </w:r>
      <w:r>
        <w:rPr>
          <w:rFonts w:ascii="Times New Roman" w:eastAsia="Times New Roman" w:hAnsi="Times New Roman" w:cs="Times New Roman"/>
          <w:color w:val="000000"/>
          <w:sz w:val="24"/>
          <w:szCs w:val="24"/>
        </w:rPr>
        <w:t>Какие предложения называются сложными?</w:t>
      </w:r>
    </w:p>
    <w:p w14:paraId="2103AE53" w14:textId="77777777" w:rsidR="00464D1B" w:rsidRDefault="006F0540">
      <w:pPr>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3.</w:t>
      </w:r>
      <w:r>
        <w:rPr>
          <w:rFonts w:ascii="Times New Roman" w:eastAsia="Times New Roman" w:hAnsi="Times New Roman" w:cs="Times New Roman"/>
          <w:color w:val="000000"/>
          <w:sz w:val="24"/>
          <w:szCs w:val="24"/>
        </w:rPr>
        <w:t>Какие типы сложных предложений вы знаете?</w:t>
      </w:r>
    </w:p>
    <w:p w14:paraId="2543755A" w14:textId="77777777" w:rsidR="00464D1B" w:rsidRDefault="006F0540">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4. Какие предложения называются сложносочиненными?</w:t>
      </w:r>
    </w:p>
    <w:p w14:paraId="27F9D750" w14:textId="77777777" w:rsidR="00464D1B" w:rsidRDefault="006F0540">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5. Какие отношения могут быть между частями сложносочинённого предложения?</w:t>
      </w:r>
    </w:p>
    <w:p w14:paraId="36C5D4D5" w14:textId="77777777" w:rsidR="00464D1B" w:rsidRDefault="006F054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6.Из каких частей состоят сложноподчинённые предложения?</w:t>
      </w:r>
    </w:p>
    <w:p w14:paraId="5E82AEC4" w14:textId="77777777" w:rsidR="00464D1B" w:rsidRDefault="006F0540">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7. Назовите основные типы придаточных предложений.</w:t>
      </w:r>
    </w:p>
    <w:p w14:paraId="567788AB" w14:textId="77777777" w:rsidR="00464D1B" w:rsidRDefault="006F054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Какие предложения называются бессоюзными сложными?</w:t>
      </w:r>
    </w:p>
    <w:p w14:paraId="42C2DE70" w14:textId="77777777" w:rsidR="00464D1B" w:rsidRDefault="006F0540">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9.Какими знаками препинания разделяются части в бессоюзном сложном предложении?</w:t>
      </w:r>
    </w:p>
    <w:p w14:paraId="48DC521E" w14:textId="77777777" w:rsidR="00464D1B" w:rsidRDefault="00464D1B">
      <w:pPr>
        <w:pStyle w:val="ad"/>
        <w:spacing w:line="240" w:lineRule="auto"/>
        <w:ind w:left="360"/>
        <w:rPr>
          <w:rFonts w:ascii="Times New Roman" w:eastAsia="Times New Roman" w:hAnsi="Times New Roman" w:cs="Times New Roman"/>
          <w:b/>
          <w:sz w:val="24"/>
          <w:szCs w:val="24"/>
          <w:lang w:eastAsia="ru-RU"/>
        </w:rPr>
      </w:pPr>
    </w:p>
    <w:p w14:paraId="47472429" w14:textId="77777777" w:rsidR="00464D1B" w:rsidRDefault="006F0540">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0F431BE1"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 к  текстам.</w:t>
      </w:r>
    </w:p>
    <w:p w14:paraId="1C913832" w14:textId="77777777" w:rsidR="00464D1B" w:rsidRDefault="006F0540">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2.Определите вид сложного предложения, </w:t>
      </w:r>
      <w:r>
        <w:rPr>
          <w:rFonts w:ascii="Times New Roman" w:hAnsi="Times New Roman" w:cs="Times New Roman"/>
          <w:sz w:val="24"/>
          <w:szCs w:val="24"/>
          <w:lang w:eastAsia="ru-RU"/>
        </w:rPr>
        <w:t>произведите его</w:t>
      </w:r>
      <w:r>
        <w:rPr>
          <w:rFonts w:ascii="Times New Roman" w:hAnsi="Times New Roman" w:cs="Times New Roman"/>
          <w:sz w:val="24"/>
          <w:szCs w:val="24"/>
        </w:rPr>
        <w:t xml:space="preserve"> синтаксический разбор.</w:t>
      </w:r>
    </w:p>
    <w:p w14:paraId="0A258526" w14:textId="77777777" w:rsidR="00464D1B" w:rsidRDefault="006F0540">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lastRenderedPageBreak/>
        <w:t>Критерии оценки:</w:t>
      </w:r>
    </w:p>
    <w:p w14:paraId="5C71B202" w14:textId="77777777" w:rsidR="00464D1B" w:rsidRDefault="006F0540">
      <w:pPr>
        <w:pStyle w:val="ad"/>
        <w:spacing w:line="240" w:lineRule="auto"/>
        <w:ind w:left="360"/>
        <w:rPr>
          <w:rFonts w:ascii="Times New Roman" w:eastAsia="Times New Roman" w:hAnsi="Times New Roman" w:cs="Times New Roman"/>
          <w:b/>
          <w:sz w:val="24"/>
          <w:szCs w:val="24"/>
          <w:lang w:eastAsia="ru-RU"/>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10C6E134"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38BA3FA3"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5C282F73"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0CB12373"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02A9AFFF" w14:textId="77777777" w:rsidR="00464D1B" w:rsidRDefault="00464D1B">
      <w:pPr>
        <w:shd w:val="clear" w:color="auto" w:fill="FFFFFF"/>
        <w:spacing w:before="254" w:line="240" w:lineRule="auto"/>
        <w:ind w:right="24"/>
        <w:contextualSpacing/>
        <w:jc w:val="both"/>
        <w:rPr>
          <w:rFonts w:ascii="Times New Roman" w:eastAsia="Calibri" w:hAnsi="Times New Roman" w:cs="Times New Roman"/>
          <w:b/>
          <w:sz w:val="24"/>
          <w:szCs w:val="24"/>
        </w:rPr>
      </w:pPr>
    </w:p>
    <w:p w14:paraId="42D18C79"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C06D8B2"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DB4143C"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7079071A" w14:textId="77777777" w:rsidR="00464D1B" w:rsidRDefault="00464D1B">
      <w:pPr>
        <w:spacing w:line="240" w:lineRule="auto"/>
        <w:rPr>
          <w:rFonts w:ascii="Times New Roman" w:eastAsia="Calibri" w:hAnsi="Times New Roman" w:cs="Times New Roman"/>
          <w:sz w:val="24"/>
          <w:szCs w:val="24"/>
        </w:rPr>
      </w:pPr>
    </w:p>
    <w:p w14:paraId="6E127152" w14:textId="77777777" w:rsidR="00464D1B" w:rsidRDefault="00464D1B">
      <w:pPr>
        <w:spacing w:after="0" w:line="240" w:lineRule="auto"/>
        <w:ind w:left="34"/>
        <w:rPr>
          <w:rFonts w:ascii="Times New Roman" w:eastAsia="Calibri" w:hAnsi="Times New Roman" w:cs="Times New Roman"/>
          <w:sz w:val="24"/>
          <w:szCs w:val="24"/>
        </w:rPr>
      </w:pPr>
    </w:p>
    <w:p w14:paraId="549240D0" w14:textId="77777777" w:rsidR="00464D1B" w:rsidRDefault="006F05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22</w:t>
      </w:r>
    </w:p>
    <w:p w14:paraId="09CD464E" w14:textId="77777777" w:rsidR="00464D1B" w:rsidRDefault="006F05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Синтаксический разбор предложений  </w:t>
      </w:r>
    </w:p>
    <w:p w14:paraId="230ED08A"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color w:val="00000A"/>
          <w:sz w:val="24"/>
          <w:szCs w:val="24"/>
        </w:rPr>
        <w:t>продолжать способствовать формированию навыков грамотной письменной речи; учить выявлять и анализировать ошибки в построении различного рода синтаксических конструкциях; помогать в закреплении и систематизации знаний в области пунктуации современного русского языка</w:t>
      </w:r>
    </w:p>
    <w:p w14:paraId="0A630C70"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14E0D10C"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0FC08138" w14:textId="77777777" w:rsidR="00464D1B" w:rsidRDefault="00464D1B">
      <w:pPr>
        <w:spacing w:after="0" w:line="240" w:lineRule="auto"/>
        <w:jc w:val="both"/>
        <w:rPr>
          <w:rFonts w:ascii="Times New Roman" w:eastAsia="Times New Roman" w:hAnsi="Times New Roman" w:cs="Times New Roman"/>
          <w:b/>
          <w:sz w:val="24"/>
          <w:szCs w:val="24"/>
        </w:rPr>
      </w:pPr>
    </w:p>
    <w:p w14:paraId="6729FC3C"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50BE8128" w14:textId="77777777" w:rsidR="00464D1B" w:rsidRDefault="006F0540">
      <w:pPr>
        <w:shd w:val="clear" w:color="auto" w:fill="FFFFFF"/>
        <w:spacing w:before="180" w:after="180"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Знаки препинания в сложном предложении</w:t>
      </w:r>
    </w:p>
    <w:p w14:paraId="376DC2EF"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Сложное предложение – предложение, в котором две и более грамматические основы. Виды сложных предложений можно представить в следующей схеме:</w:t>
      </w:r>
    </w:p>
    <w:p w14:paraId="08DC17C7"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предложения:</w:t>
      </w:r>
    </w:p>
    <w:p w14:paraId="7E88F5AC"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b/>
          <w:bCs/>
          <w:sz w:val="24"/>
          <w:szCs w:val="24"/>
        </w:rPr>
        <w:t> Союзные</w:t>
      </w:r>
      <w:r>
        <w:rPr>
          <w:rFonts w:ascii="Times New Roman" w:eastAsia="Times New Roman" w:hAnsi="Times New Roman" w:cs="Times New Roman"/>
          <w:sz w:val="24"/>
          <w:szCs w:val="24"/>
        </w:rPr>
        <w:br/>
        <w:t>2.</w:t>
      </w:r>
      <w:r>
        <w:rPr>
          <w:rFonts w:ascii="Times New Roman" w:eastAsia="Times New Roman" w:hAnsi="Times New Roman" w:cs="Times New Roman"/>
          <w:b/>
          <w:bCs/>
          <w:sz w:val="24"/>
          <w:szCs w:val="24"/>
        </w:rPr>
        <w:t> Бессоюзные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Я сижу в своем саду, горит светильник.</w:t>
      </w:r>
      <w:r>
        <w:rPr>
          <w:rFonts w:ascii="Times New Roman" w:eastAsia="Times New Roman" w:hAnsi="Times New Roman" w:cs="Times New Roman"/>
          <w:sz w:val="24"/>
          <w:szCs w:val="24"/>
        </w:rPr>
        <w:br/>
        <w:t>3.</w:t>
      </w:r>
      <w:r>
        <w:rPr>
          <w:rFonts w:ascii="Times New Roman" w:eastAsia="Times New Roman" w:hAnsi="Times New Roman" w:cs="Times New Roman"/>
          <w:b/>
          <w:bCs/>
          <w:sz w:val="24"/>
          <w:szCs w:val="24"/>
        </w:rPr>
        <w:t> С разными видами связи</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Ударил гром, сверкнула молния, и скоро послышался шум дождя.</w:t>
      </w:r>
    </w:p>
    <w:p w14:paraId="6745B327"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Сложносочинённые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Пустыня внемлет богу, и звезда с звездою говорит.</w:t>
      </w:r>
    </w:p>
    <w:p w14:paraId="77F6E01E"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Сложноподчинённые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Я знаю, что я ничего не знаю.</w:t>
      </w:r>
    </w:p>
    <w:p w14:paraId="5500CFE4"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Давайте разбираться по порядку.</w:t>
      </w:r>
    </w:p>
    <w:p w14:paraId="1B34345F"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 </w:t>
      </w:r>
      <w:r>
        <w:rPr>
          <w:rFonts w:ascii="Times New Roman" w:eastAsia="Times New Roman" w:hAnsi="Times New Roman" w:cs="Times New Roman"/>
          <w:b/>
          <w:bCs/>
          <w:sz w:val="24"/>
          <w:szCs w:val="24"/>
        </w:rPr>
        <w:t>сложносочинёнными</w:t>
      </w:r>
      <w:r>
        <w:rPr>
          <w:rFonts w:ascii="Times New Roman" w:eastAsia="Times New Roman" w:hAnsi="Times New Roman" w:cs="Times New Roman"/>
          <w:sz w:val="24"/>
          <w:szCs w:val="24"/>
        </w:rPr>
        <w:t> предложениями всё довольно просто:</w:t>
      </w:r>
    </w:p>
    <w:p w14:paraId="3CC9F27C"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простыми предложениями, входящими в состав сложного предложения, ставится запятая: </w:t>
      </w:r>
      <w:r>
        <w:rPr>
          <w:rFonts w:ascii="Times New Roman" w:eastAsia="Times New Roman" w:hAnsi="Times New Roman" w:cs="Times New Roman"/>
          <w:i/>
          <w:iCs/>
          <w:sz w:val="24"/>
          <w:szCs w:val="24"/>
        </w:rPr>
        <w:t>Настало утро, и все разошлись по домам.</w:t>
      </w:r>
    </w:p>
    <w:p w14:paraId="2A684DF3"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Запятая не ставится, если соединенные союзами предложения имеют общие второстепенный член, вводное слово, сравнительный оборот или общее придаточное предложение: </w:t>
      </w:r>
      <w:r>
        <w:rPr>
          <w:rFonts w:ascii="Times New Roman" w:eastAsia="Times New Roman" w:hAnsi="Times New Roman" w:cs="Times New Roman"/>
          <w:i/>
          <w:iCs/>
          <w:sz w:val="24"/>
          <w:szCs w:val="24"/>
        </w:rPr>
        <w:t>Из окна видна Волга и высоко поблёскивают звёзды</w:t>
      </w:r>
      <w:r>
        <w:rPr>
          <w:rFonts w:ascii="Times New Roman" w:eastAsia="Times New Roman" w:hAnsi="Times New Roman" w:cs="Times New Roman"/>
          <w:sz w:val="24"/>
          <w:szCs w:val="24"/>
        </w:rPr>
        <w:t>(общий член – «из окна»).</w:t>
      </w:r>
    </w:p>
    <w:p w14:paraId="7E832104"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Сложноподчинённые предложения</w:t>
      </w:r>
    </w:p>
    <w:p w14:paraId="07968A12"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Ставим запятую:</w:t>
      </w:r>
    </w:p>
    <w:p w14:paraId="353B9281" w14:textId="77777777" w:rsidR="00464D1B" w:rsidRDefault="006F0540">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простыми предложениями, входящими в состав сложного: </w:t>
      </w:r>
      <w:r>
        <w:rPr>
          <w:rFonts w:ascii="Times New Roman" w:eastAsia="Times New Roman" w:hAnsi="Times New Roman" w:cs="Times New Roman"/>
          <w:i/>
          <w:iCs/>
          <w:sz w:val="24"/>
          <w:szCs w:val="24"/>
        </w:rPr>
        <w:t>Мы тронулись, когда взошло солнце. Сообщите, где вы остановились. Чтобы не промок ребёнок, его закутали в плащ.</w:t>
      </w:r>
    </w:p>
    <w:p w14:paraId="49704105" w14:textId="77777777" w:rsidR="00464D1B" w:rsidRDefault="006F0540">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составных союзов </w:t>
      </w:r>
      <w:r>
        <w:rPr>
          <w:rFonts w:ascii="Times New Roman" w:eastAsia="Times New Roman" w:hAnsi="Times New Roman" w:cs="Times New Roman"/>
          <w:b/>
          <w:bCs/>
          <w:i/>
          <w:iCs/>
          <w:sz w:val="24"/>
          <w:szCs w:val="24"/>
        </w:rPr>
        <w:t>потому что, оттого что, в силу того что, вследствие того что, вместо того чтобы, в то время как, после того как, с тех пор как, для того чтобы, с тем чтобы</w:t>
      </w:r>
      <w:r>
        <w:rPr>
          <w:rFonts w:ascii="Times New Roman" w:eastAsia="Times New Roman" w:hAnsi="Times New Roman" w:cs="Times New Roman"/>
          <w:sz w:val="24"/>
          <w:szCs w:val="24"/>
        </w:rPr>
        <w:t>. В зависимости от смысла, запятая ставится либо перед союзами, либо внутри них: </w:t>
      </w:r>
      <w:r>
        <w:rPr>
          <w:rFonts w:ascii="Times New Roman" w:eastAsia="Times New Roman" w:hAnsi="Times New Roman" w:cs="Times New Roman"/>
          <w:i/>
          <w:iCs/>
          <w:sz w:val="24"/>
          <w:szCs w:val="24"/>
        </w:rPr>
        <w:t>Он не явился в школу, потому что заболел. Мы ушли только потому, что стало темно.</w:t>
      </w:r>
    </w:p>
    <w:p w14:paraId="727B34B4" w14:textId="77777777" w:rsidR="00464D1B" w:rsidRDefault="006F0540">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однородными придаточными предложениями знаки препинания ставятся так же, как и между однородными членами предложения: </w:t>
      </w:r>
      <w:r>
        <w:rPr>
          <w:rFonts w:ascii="Times New Roman" w:eastAsia="Times New Roman" w:hAnsi="Times New Roman" w:cs="Times New Roman"/>
          <w:i/>
          <w:iCs/>
          <w:sz w:val="24"/>
          <w:szCs w:val="24"/>
        </w:rPr>
        <w:t>Очевидно было, что он прав и что я кругом виноват.</w:t>
      </w:r>
    </w:p>
    <w:p w14:paraId="7BA1E010"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 ставим запятую:</w:t>
      </w:r>
    </w:p>
    <w:p w14:paraId="0C1DBDA0" w14:textId="77777777" w:rsidR="00464D1B" w:rsidRDefault="006F0540">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стоящими рядом союзами </w:t>
      </w:r>
      <w:r>
        <w:rPr>
          <w:rFonts w:ascii="Times New Roman" w:eastAsia="Times New Roman" w:hAnsi="Times New Roman" w:cs="Times New Roman"/>
          <w:b/>
          <w:bCs/>
          <w:i/>
          <w:iCs/>
          <w:sz w:val="24"/>
          <w:szCs w:val="24"/>
        </w:rPr>
        <w:t>что если, что хотя</w:t>
      </w:r>
      <w:r>
        <w:rPr>
          <w:rFonts w:ascii="Times New Roman" w:eastAsia="Times New Roman" w:hAnsi="Times New Roman" w:cs="Times New Roman"/>
          <w:sz w:val="24"/>
          <w:szCs w:val="24"/>
        </w:rPr>
        <w:t>, если дальше имеется вторая часть союза </w:t>
      </w:r>
      <w:r>
        <w:rPr>
          <w:rFonts w:ascii="Times New Roman" w:eastAsia="Times New Roman" w:hAnsi="Times New Roman" w:cs="Times New Roman"/>
          <w:b/>
          <w:bCs/>
          <w:i/>
          <w:iCs/>
          <w:sz w:val="24"/>
          <w:szCs w:val="24"/>
        </w:rPr>
        <w:t>то</w:t>
      </w:r>
      <w:r>
        <w:rPr>
          <w:rFonts w:ascii="Times New Roman" w:eastAsia="Times New Roman" w:hAnsi="Times New Roman" w:cs="Times New Roman"/>
          <w:sz w:val="24"/>
          <w:szCs w:val="24"/>
        </w:rPr>
        <w:t> или </w:t>
      </w:r>
      <w:r>
        <w:rPr>
          <w:rFonts w:ascii="Times New Roman" w:eastAsia="Times New Roman" w:hAnsi="Times New Roman" w:cs="Times New Roman"/>
          <w:b/>
          <w:bCs/>
          <w:i/>
          <w:iCs/>
          <w:sz w:val="24"/>
          <w:szCs w:val="24"/>
        </w:rPr>
        <w:t>так</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Он сказал, что если погода не исправится, то о рыбалке надо забыть.</w:t>
      </w:r>
    </w:p>
    <w:p w14:paraId="6C0067AF" w14:textId="77777777" w:rsidR="00464D1B" w:rsidRDefault="006F0540">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перед союзом (союзным словом) стоит отрицание </w:t>
      </w:r>
      <w:r>
        <w:rPr>
          <w:rFonts w:ascii="Times New Roman" w:eastAsia="Times New Roman" w:hAnsi="Times New Roman" w:cs="Times New Roman"/>
          <w:b/>
          <w:bCs/>
          <w:i/>
          <w:iCs/>
          <w:sz w:val="24"/>
          <w:szCs w:val="24"/>
        </w:rPr>
        <w:t>не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Он начал выяснять не что произошло, а кто это сделал.</w:t>
      </w:r>
    </w:p>
    <w:p w14:paraId="66968621" w14:textId="77777777" w:rsidR="00464D1B" w:rsidRDefault="006F0540">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придаточную часть составляет одно союзное слово: </w:t>
      </w:r>
      <w:r>
        <w:rPr>
          <w:rFonts w:ascii="Times New Roman" w:eastAsia="Times New Roman" w:hAnsi="Times New Roman" w:cs="Times New Roman"/>
          <w:i/>
          <w:iCs/>
          <w:sz w:val="24"/>
          <w:szCs w:val="24"/>
        </w:rPr>
        <w:t>Он обещал вернуться, но не сказал когда.</w:t>
      </w:r>
    </w:p>
    <w:p w14:paraId="37A48D03" w14:textId="77777777" w:rsidR="00464D1B" w:rsidRDefault="006F0540">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подчинительным союзом, если ему предшествуют слова </w:t>
      </w:r>
      <w:r>
        <w:rPr>
          <w:rFonts w:ascii="Times New Roman" w:eastAsia="Times New Roman" w:hAnsi="Times New Roman" w:cs="Times New Roman"/>
          <w:b/>
          <w:bCs/>
          <w:i/>
          <w:iCs/>
          <w:sz w:val="24"/>
          <w:szCs w:val="24"/>
        </w:rPr>
        <w:t>в частности, то есть, а именно, особенно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Он подобрел, особенно когда узнал о случившемся.</w:t>
      </w:r>
    </w:p>
    <w:p w14:paraId="3EC26A95" w14:textId="77777777" w:rsidR="00464D1B" w:rsidRDefault="006F0540">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устойчивыми оборотами </w:t>
      </w:r>
      <w:r>
        <w:rPr>
          <w:rFonts w:ascii="Times New Roman" w:eastAsia="Times New Roman" w:hAnsi="Times New Roman" w:cs="Times New Roman"/>
          <w:b/>
          <w:bCs/>
          <w:i/>
          <w:iCs/>
          <w:sz w:val="24"/>
          <w:szCs w:val="24"/>
        </w:rPr>
        <w:t>как угодно, куда ни шло, во что бы то ни стало, сколько угодно, неизвестно куда, как ни в чём не бывало и т. д.</w:t>
      </w:r>
    </w:p>
    <w:p w14:paraId="437F9C56"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w:t>
      </w:r>
      <w:r>
        <w:rPr>
          <w:rFonts w:ascii="Times New Roman" w:eastAsia="Times New Roman" w:hAnsi="Times New Roman" w:cs="Times New Roman"/>
          <w:b/>
          <w:bCs/>
          <w:sz w:val="24"/>
          <w:szCs w:val="24"/>
        </w:rPr>
        <w:t>бессоюзных сложных предложениях</w:t>
      </w:r>
      <w:r>
        <w:rPr>
          <w:rFonts w:ascii="Times New Roman" w:eastAsia="Times New Roman" w:hAnsi="Times New Roman" w:cs="Times New Roman"/>
          <w:sz w:val="24"/>
          <w:szCs w:val="24"/>
        </w:rPr>
        <w:t> всегда есть какой-либо знак препинания. Важно понять – какой. Разбираемся!</w:t>
      </w:r>
    </w:p>
    <w:p w14:paraId="119D70A7"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Запятую ставим</w:t>
      </w:r>
    </w:p>
    <w:p w14:paraId="5FF76F3D" w14:textId="77777777" w:rsidR="00464D1B" w:rsidRDefault="006F0540">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между простыми предложениями, входящими в состав сложного, если они кратки и связаны между собой: </w:t>
      </w:r>
      <w:r>
        <w:rPr>
          <w:rFonts w:ascii="Times New Roman" w:eastAsia="Times New Roman" w:hAnsi="Times New Roman" w:cs="Times New Roman"/>
          <w:i/>
          <w:iCs/>
          <w:sz w:val="24"/>
          <w:szCs w:val="24"/>
        </w:rPr>
        <w:t>Громоздились тучи, сверкали молнии, шёл дождь.</w:t>
      </w:r>
    </w:p>
    <w:p w14:paraId="32735652"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Двоеточие ставим:</w:t>
      </w:r>
    </w:p>
    <w:p w14:paraId="0DC3557E" w14:textId="77777777" w:rsidR="00464D1B" w:rsidRDefault="006F0540">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второе предложение указывает на причину того, о чем говорится в первом (по смыслу между ними можно вставить союз </w:t>
      </w:r>
      <w:r>
        <w:rPr>
          <w:rFonts w:ascii="Times New Roman" w:eastAsia="Times New Roman" w:hAnsi="Times New Roman" w:cs="Times New Roman"/>
          <w:b/>
          <w:bCs/>
          <w:i/>
          <w:iCs/>
          <w:sz w:val="24"/>
          <w:szCs w:val="24"/>
        </w:rPr>
        <w:t>потому что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Любите книгу: (=потому что) она поможет разобраться в путанице жизни.</w:t>
      </w:r>
    </w:p>
    <w:p w14:paraId="19B3841D" w14:textId="77777777" w:rsidR="00464D1B" w:rsidRDefault="006F0540">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второе предложение раскрывает содержание первого (по смыслу между ними можно вставить слова </w:t>
      </w:r>
      <w:r>
        <w:rPr>
          <w:rFonts w:ascii="Times New Roman" w:eastAsia="Times New Roman" w:hAnsi="Times New Roman" w:cs="Times New Roman"/>
          <w:b/>
          <w:bCs/>
          <w:i/>
          <w:iCs/>
          <w:sz w:val="24"/>
          <w:szCs w:val="24"/>
        </w:rPr>
        <w:t>а именно</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Картина переменилась: (=а именно) снег стаял, влажная земля дымилась, пробивалась трава.</w:t>
      </w:r>
    </w:p>
    <w:p w14:paraId="16E00F00" w14:textId="77777777" w:rsidR="00464D1B" w:rsidRDefault="006F0540">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второе предложение дополняет первое (по смыслу между ними можно вставить подчинительный союз </w:t>
      </w:r>
      <w:r>
        <w:rPr>
          <w:rFonts w:ascii="Times New Roman" w:eastAsia="Times New Roman" w:hAnsi="Times New Roman" w:cs="Times New Roman"/>
          <w:b/>
          <w:bCs/>
          <w:i/>
          <w:iCs/>
          <w:sz w:val="24"/>
          <w:szCs w:val="24"/>
        </w:rPr>
        <w:t>что</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“чувствую, что...”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Вдруг чувствую:(=что) кто-то тянет меня в сторону.</w:t>
      </w:r>
    </w:p>
    <w:p w14:paraId="2CAC2AE6" w14:textId="77777777" w:rsidR="00464D1B" w:rsidRDefault="006F0540">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второе предложение выражает прямой вопрос: </w:t>
      </w:r>
      <w:r>
        <w:rPr>
          <w:rFonts w:ascii="Times New Roman" w:eastAsia="Times New Roman" w:hAnsi="Times New Roman" w:cs="Times New Roman"/>
          <w:i/>
          <w:iCs/>
          <w:sz w:val="24"/>
          <w:szCs w:val="24"/>
        </w:rPr>
        <w:t>Скажи мне, ветка Палестины: где ты росла, где ты цвела?</w:t>
      </w:r>
    </w:p>
    <w:p w14:paraId="63F6805C"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Тире ставим:</w:t>
      </w:r>
    </w:p>
    <w:p w14:paraId="02A73C37" w14:textId="77777777" w:rsidR="00464D1B" w:rsidRDefault="006F0540">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быстрой смене событий, неожиданном результате: </w:t>
      </w:r>
      <w:r>
        <w:rPr>
          <w:rFonts w:ascii="Times New Roman" w:eastAsia="Times New Roman" w:hAnsi="Times New Roman" w:cs="Times New Roman"/>
          <w:i/>
          <w:iCs/>
          <w:sz w:val="24"/>
          <w:szCs w:val="24"/>
        </w:rPr>
        <w:t>Проснулся – его уже не было. Сыр выпал – с ним была плутовка такова.</w:t>
      </w:r>
    </w:p>
    <w:p w14:paraId="64BDC7F2" w14:textId="77777777" w:rsidR="00464D1B" w:rsidRDefault="006F0540">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противопоставлении (по смыслу между частями можно вставить подчинительный союз </w:t>
      </w:r>
      <w:r>
        <w:rPr>
          <w:rFonts w:ascii="Times New Roman" w:eastAsia="Times New Roman" w:hAnsi="Times New Roman" w:cs="Times New Roman"/>
          <w:b/>
          <w:bCs/>
          <w:i/>
          <w:iCs/>
          <w:sz w:val="24"/>
          <w:szCs w:val="24"/>
        </w:rPr>
        <w:t>а, но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Саша глуп – (=а) Петя умён.</w:t>
      </w:r>
    </w:p>
    <w:p w14:paraId="5FAC7112" w14:textId="77777777" w:rsidR="00464D1B" w:rsidRDefault="006F0540">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 первом предложении выражены время или условие действия (по смыслу перед первым предложением можно поставить союзы </w:t>
      </w:r>
      <w:r>
        <w:rPr>
          <w:rFonts w:ascii="Times New Roman" w:eastAsia="Times New Roman" w:hAnsi="Times New Roman" w:cs="Times New Roman"/>
          <w:b/>
          <w:bCs/>
          <w:i/>
          <w:iCs/>
          <w:sz w:val="24"/>
          <w:szCs w:val="24"/>
        </w:rPr>
        <w:t>когда, если</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(Когда) Лес рубят – щепки летят.</w:t>
      </w:r>
    </w:p>
    <w:p w14:paraId="757AAE6E" w14:textId="77777777" w:rsidR="00464D1B" w:rsidRDefault="006F0540">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сравнении (по смыслу между частями можно вставить союзы словно, будто): </w:t>
      </w:r>
      <w:r>
        <w:rPr>
          <w:rFonts w:ascii="Times New Roman" w:eastAsia="Times New Roman" w:hAnsi="Times New Roman" w:cs="Times New Roman"/>
          <w:i/>
          <w:iCs/>
          <w:sz w:val="24"/>
          <w:szCs w:val="24"/>
        </w:rPr>
        <w:t>Молвит слово –(=будто) соловей поёт.</w:t>
      </w:r>
    </w:p>
    <w:p w14:paraId="7E82AB91" w14:textId="77777777" w:rsidR="00464D1B" w:rsidRDefault="006F0540">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второе предложение представляет собой результат или вывод (по смыслу между частями можно вставить слово </w:t>
      </w:r>
      <w:r>
        <w:rPr>
          <w:rFonts w:ascii="Times New Roman" w:eastAsia="Times New Roman" w:hAnsi="Times New Roman" w:cs="Times New Roman"/>
          <w:b/>
          <w:bCs/>
          <w:i/>
          <w:iCs/>
          <w:sz w:val="24"/>
          <w:szCs w:val="24"/>
        </w:rPr>
        <w:t>поэтому</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Солнце дымное встаёт – (=поэтому) будет день горячий.</w:t>
      </w:r>
    </w:p>
    <w:p w14:paraId="75FCD262"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Сложное предложение с разными видами связи</w:t>
      </w:r>
      <w:r>
        <w:rPr>
          <w:rFonts w:ascii="Times New Roman" w:eastAsia="Times New Roman" w:hAnsi="Times New Roman" w:cs="Times New Roman"/>
          <w:sz w:val="24"/>
          <w:szCs w:val="24"/>
        </w:rPr>
        <w:t> представляет собой комбинацию из уже известных нам сложных предложений. Поэтому важно определить, какой связью координируются части предложения. Знаки препинания ставим, исходя из этого. Больше всего вопросов возникает, когда сочинительные и подчинительный союзы оказываются рядом. Когда их нужно разделять запятой? Тут всё просто:</w:t>
      </w:r>
    </w:p>
    <w:p w14:paraId="7F1FEB6A"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Запятая между союзами ставится, если дальше не следует вторая часть двойного союза то, так, но. В других случаях запятая между двумя союзами не ставится.</w:t>
      </w:r>
    </w:p>
    <w:p w14:paraId="06973E6B" w14:textId="77777777" w:rsidR="00464D1B" w:rsidRDefault="006F0540">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Сравните:</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Можешь мне позвонить, но, если ты не позвонишь сегодня, завтра мы уедем.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Можешь мне позвонить, но если ты не позвонишь сегодня, то завтра мы уедем.</w:t>
      </w:r>
    </w:p>
    <w:p w14:paraId="73423A8D" w14:textId="77777777" w:rsidR="00464D1B" w:rsidRDefault="00464D1B">
      <w:pPr>
        <w:spacing w:after="0" w:line="240" w:lineRule="auto"/>
        <w:jc w:val="both"/>
        <w:rPr>
          <w:rFonts w:ascii="Times New Roman" w:eastAsia="Times New Roman" w:hAnsi="Times New Roman" w:cs="Times New Roman"/>
          <w:b/>
          <w:sz w:val="24"/>
          <w:szCs w:val="24"/>
        </w:rPr>
      </w:pPr>
    </w:p>
    <w:p w14:paraId="4ECD2F74" w14:textId="77777777" w:rsidR="00464D1B" w:rsidRDefault="006F054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30A25546" w14:textId="77777777" w:rsidR="00464D1B" w:rsidRDefault="006F0540">
      <w:pPr>
        <w:spacing w:after="0" w:line="240" w:lineRule="auto"/>
        <w:rPr>
          <w:rFonts w:ascii="Times New Roman" w:hAnsi="Times New Roman" w:cs="Times New Roman"/>
          <w:sz w:val="24"/>
          <w:szCs w:val="24"/>
          <w:shd w:val="clear" w:color="auto" w:fill="FFFFFF"/>
        </w:rPr>
      </w:pPr>
      <w:r>
        <w:rPr>
          <w:rFonts w:ascii="Times New Roman" w:eastAsia="Times New Roman" w:hAnsi="Times New Roman" w:cs="Times New Roman"/>
          <w:sz w:val="24"/>
          <w:szCs w:val="24"/>
        </w:rPr>
        <w:t>1.Как определить сложное ли это предложение?</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br/>
      </w:r>
      <w:r>
        <w:rPr>
          <w:rFonts w:ascii="Times New Roman" w:hAnsi="Times New Roman" w:cs="Times New Roman"/>
          <w:sz w:val="24"/>
          <w:szCs w:val="24"/>
          <w:shd w:val="clear" w:color="auto" w:fill="FFFFFF"/>
        </w:rPr>
        <w:t>2. В каком предложении ставится тире?</w:t>
      </w:r>
      <w:r>
        <w:rPr>
          <w:rFonts w:ascii="Times New Roman" w:hAnsi="Times New Roman" w:cs="Times New Roman"/>
          <w:sz w:val="24"/>
          <w:szCs w:val="24"/>
        </w:rPr>
        <w:t xml:space="preserve"> </w:t>
      </w:r>
      <w:r>
        <w:rPr>
          <w:rFonts w:ascii="Times New Roman" w:hAnsi="Times New Roman" w:cs="Times New Roman"/>
          <w:sz w:val="24"/>
          <w:szCs w:val="24"/>
        </w:rPr>
        <w:br/>
      </w:r>
      <w:r>
        <w:rPr>
          <w:rFonts w:ascii="Times New Roman" w:hAnsi="Times New Roman" w:cs="Times New Roman"/>
          <w:sz w:val="24"/>
          <w:szCs w:val="24"/>
          <w:shd w:val="clear" w:color="auto" w:fill="FFFFFF"/>
        </w:rPr>
        <w:t>3. Что необходимо определить в сложном предложении?</w:t>
      </w:r>
    </w:p>
    <w:p w14:paraId="5EAE39FE" w14:textId="77777777" w:rsidR="00464D1B" w:rsidRDefault="006F0540">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 Как отличить сложноподчиненное предложение от сложносочиненного?</w:t>
      </w:r>
    </w:p>
    <w:p w14:paraId="5CF39DC3" w14:textId="77777777" w:rsidR="00464D1B" w:rsidRDefault="006F0540">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 Чем характеризуется бессоюзное сложное предложение?</w:t>
      </w:r>
    </w:p>
    <w:p w14:paraId="08F82F8A" w14:textId="77777777" w:rsidR="00464D1B" w:rsidRDefault="006F0540">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6.Назовите сочинительные союзы.</w:t>
      </w:r>
    </w:p>
    <w:p w14:paraId="3444719D" w14:textId="77777777" w:rsidR="00464D1B" w:rsidRDefault="006F0540">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7.Назовите подчинительные союзы.</w:t>
      </w:r>
    </w:p>
    <w:p w14:paraId="40C75B84" w14:textId="77777777" w:rsidR="00464D1B" w:rsidRDefault="006F0540">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3B0EBBBB" w14:textId="77777777" w:rsidR="00464D1B" w:rsidRDefault="006F0540">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w:t>
      </w:r>
    </w:p>
    <w:p w14:paraId="3F44DA89" w14:textId="77777777" w:rsidR="00464D1B" w:rsidRDefault="006F0540">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2.Определите вид сложного предложения,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их синтаксический разбор.</w:t>
      </w:r>
    </w:p>
    <w:p w14:paraId="4F809F4C" w14:textId="77777777" w:rsidR="00464D1B" w:rsidRDefault="006F0540">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146C052C" w14:textId="77777777" w:rsidR="00464D1B" w:rsidRDefault="006F0540">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0F0F254E"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5316DD47"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F33D29F" w14:textId="77777777" w:rsidR="00464D1B" w:rsidRDefault="006F0540">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 оценка «неудовлетворительно» выставляется студенту, если во всех заданиях допущены ошибки и неточности.</w:t>
      </w:r>
    </w:p>
    <w:p w14:paraId="7223F1D4" w14:textId="77777777" w:rsidR="00464D1B" w:rsidRDefault="006F0540">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68014A93"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1496CD49"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784E21DD" w14:textId="77777777" w:rsidR="00464D1B" w:rsidRDefault="006F054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68760BE6" w14:textId="77777777" w:rsidR="00464D1B" w:rsidRDefault="00464D1B">
      <w:pPr>
        <w:spacing w:after="0" w:line="240" w:lineRule="auto"/>
        <w:contextualSpacing/>
        <w:rPr>
          <w:rFonts w:ascii="Times New Roman" w:eastAsia="Times New Roman" w:hAnsi="Times New Roman" w:cs="Times New Roman"/>
          <w:sz w:val="24"/>
          <w:szCs w:val="24"/>
        </w:rPr>
      </w:pPr>
    </w:p>
    <w:p w14:paraId="13B3770F" w14:textId="77777777" w:rsidR="00464D1B" w:rsidRDefault="00464D1B">
      <w:pPr>
        <w:spacing w:after="0" w:line="240" w:lineRule="auto"/>
        <w:contextualSpacing/>
        <w:rPr>
          <w:rFonts w:ascii="Times New Roman" w:eastAsia="Times New Roman" w:hAnsi="Times New Roman" w:cs="Times New Roman"/>
          <w:sz w:val="24"/>
          <w:szCs w:val="24"/>
        </w:rPr>
      </w:pPr>
    </w:p>
    <w:p w14:paraId="66EB41A1" w14:textId="77777777" w:rsidR="00464D1B" w:rsidRDefault="00464D1B">
      <w:pPr>
        <w:spacing w:after="0" w:line="240" w:lineRule="auto"/>
        <w:contextualSpacing/>
        <w:rPr>
          <w:rFonts w:ascii="Times New Roman" w:eastAsia="Times New Roman" w:hAnsi="Times New Roman" w:cs="Times New Roman"/>
          <w:sz w:val="24"/>
          <w:szCs w:val="24"/>
        </w:rPr>
      </w:pPr>
    </w:p>
    <w:p w14:paraId="6A41ACC1" w14:textId="77777777" w:rsidR="00464D1B" w:rsidRDefault="00464D1B">
      <w:pPr>
        <w:spacing w:after="0" w:line="240" w:lineRule="auto"/>
        <w:contextualSpacing/>
        <w:rPr>
          <w:rFonts w:ascii="Times New Roman" w:eastAsia="Times New Roman" w:hAnsi="Times New Roman" w:cs="Times New Roman"/>
          <w:sz w:val="24"/>
          <w:szCs w:val="24"/>
        </w:rPr>
      </w:pPr>
    </w:p>
    <w:p w14:paraId="748D5E33" w14:textId="77777777" w:rsidR="00464D1B" w:rsidRDefault="00464D1B">
      <w:pPr>
        <w:spacing w:after="0" w:line="240" w:lineRule="auto"/>
        <w:contextualSpacing/>
        <w:rPr>
          <w:rFonts w:ascii="Times New Roman" w:eastAsia="Times New Roman" w:hAnsi="Times New Roman" w:cs="Times New Roman"/>
          <w:sz w:val="24"/>
          <w:szCs w:val="24"/>
        </w:rPr>
      </w:pPr>
    </w:p>
    <w:p w14:paraId="6E63AE8E" w14:textId="77777777" w:rsidR="00464D1B" w:rsidRDefault="006F0540">
      <w:pPr>
        <w:widowControl w:val="0"/>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sz w:val="24"/>
          <w:szCs w:val="24"/>
        </w:rPr>
        <w:t xml:space="preserve">СПИСОК ЛИТЕРАТУРЫ </w:t>
      </w:r>
    </w:p>
    <w:p w14:paraId="012C6A50" w14:textId="77777777" w:rsidR="00464D1B" w:rsidRDefault="00464D1B">
      <w:pPr>
        <w:spacing w:after="0" w:line="240" w:lineRule="auto"/>
        <w:ind w:firstLine="709"/>
        <w:jc w:val="center"/>
        <w:rPr>
          <w:rFonts w:ascii="Times New Roman" w:eastAsia="Times New Roman" w:hAnsi="Times New Roman" w:cs="Times New Roman"/>
          <w:b/>
          <w:sz w:val="24"/>
          <w:szCs w:val="24"/>
        </w:rPr>
      </w:pPr>
    </w:p>
    <w:p w14:paraId="1FF721C2" w14:textId="77777777" w:rsidR="00464D1B" w:rsidRDefault="006F0540">
      <w:pPr>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Для обучающихся</w:t>
      </w:r>
    </w:p>
    <w:p w14:paraId="66D6C6C6" w14:textId="77777777" w:rsidR="00464D1B" w:rsidRDefault="006F0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8948138" w14:textId="77777777" w:rsidR="00464D1B" w:rsidRDefault="006F054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542E1710"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073792DD" w14:textId="77777777" w:rsidR="00464D1B" w:rsidRDefault="006F0540">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7A09D7C9" w14:textId="77777777" w:rsidR="00464D1B" w:rsidRDefault="006F0540">
      <w:pPr>
        <w:spacing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66A8405D" w14:textId="77777777" w:rsidR="00464D1B" w:rsidRDefault="006F0540">
      <w:pPr>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Словари</w:t>
      </w:r>
    </w:p>
    <w:p w14:paraId="5FBA23D9"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Горбачевич К. С. </w:t>
      </w:r>
      <w:r>
        <w:rPr>
          <w:rFonts w:ascii="Times New Roman" w:eastAsia="Calibri" w:hAnsi="Times New Roman" w:cs="Times New Roman"/>
          <w:sz w:val="24"/>
          <w:szCs w:val="24"/>
        </w:rPr>
        <w:t>Словарь трудностей современного русского языка. — СПб., 2003.</w:t>
      </w:r>
    </w:p>
    <w:p w14:paraId="02FE2389"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Граудина Л.К., Ицкович В.А., Катлинская Л.П</w:t>
      </w:r>
      <w:r>
        <w:rPr>
          <w:rFonts w:ascii="Times New Roman" w:eastAsia="Calibri" w:hAnsi="Times New Roman" w:cs="Times New Roman"/>
          <w:sz w:val="24"/>
          <w:szCs w:val="24"/>
        </w:rPr>
        <w:t>. Грамматическая правильность русской речи. Стилистический словарь вариантов. — 2-е изд., испр. и доп. — М., 2001.</w:t>
      </w:r>
    </w:p>
    <w:p w14:paraId="6AA6013B"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Иванова О. Е., Лопатин В. В., Нечаева И. В., Чельцова Л. К. </w:t>
      </w:r>
      <w:r>
        <w:rPr>
          <w:rFonts w:ascii="Times New Roman" w:eastAsia="Calibri" w:hAnsi="Times New Roman" w:cs="Times New Roman"/>
          <w:bCs/>
          <w:sz w:val="24"/>
          <w:szCs w:val="24"/>
        </w:rPr>
        <w:t xml:space="preserve">Русский орфографический словарь: около 180 000 слов </w:t>
      </w:r>
      <w:r>
        <w:rPr>
          <w:rFonts w:ascii="Times New Roman" w:eastAsia="Calibri" w:hAnsi="Times New Roman" w:cs="Times New Roman"/>
          <w:sz w:val="24"/>
          <w:szCs w:val="24"/>
        </w:rPr>
        <w:t>/ Российская академия наук. Институт русского языка им. В. В. Виноградова / под ред. В. В. Лопатина. — 2-е изд., испр. и доп. — М., 2004.</w:t>
      </w:r>
    </w:p>
    <w:p w14:paraId="7D8A12B1"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Крысин Л. П. </w:t>
      </w:r>
      <w:r>
        <w:rPr>
          <w:rFonts w:ascii="Times New Roman" w:eastAsia="Calibri" w:hAnsi="Times New Roman" w:cs="Times New Roman"/>
          <w:bCs/>
          <w:sz w:val="24"/>
          <w:szCs w:val="24"/>
        </w:rPr>
        <w:t>Толковый словарь иноязычных слов.</w:t>
      </w:r>
      <w:r>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М., 2008.</w:t>
      </w:r>
    </w:p>
    <w:p w14:paraId="34FC147A"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Лекант П. А., Леденева В. В. </w:t>
      </w:r>
      <w:r>
        <w:rPr>
          <w:rFonts w:ascii="Times New Roman" w:eastAsia="Calibri" w:hAnsi="Times New Roman" w:cs="Times New Roman"/>
          <w:sz w:val="24"/>
          <w:szCs w:val="24"/>
        </w:rPr>
        <w:t>Школьный орфоэпический словарь русского языка. — М.,2005.</w:t>
      </w:r>
    </w:p>
    <w:p w14:paraId="45AA4FAE" w14:textId="77777777" w:rsidR="00464D1B" w:rsidRDefault="006F054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Львов В. В. </w:t>
      </w:r>
      <w:r>
        <w:rPr>
          <w:rFonts w:ascii="Times New Roman" w:eastAsia="Calibri" w:hAnsi="Times New Roman" w:cs="Times New Roman"/>
          <w:sz w:val="24"/>
          <w:szCs w:val="24"/>
        </w:rPr>
        <w:t>Школьный орфоэпический словарь русского языка. — М., 2004.</w:t>
      </w:r>
    </w:p>
    <w:p w14:paraId="31BFAB5E"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Ожегов С. И. </w:t>
      </w:r>
      <w:r>
        <w:rPr>
          <w:rFonts w:ascii="Times New Roman" w:eastAsia="Calibri" w:hAnsi="Times New Roman" w:cs="Times New Roman"/>
          <w:sz w:val="24"/>
          <w:szCs w:val="24"/>
        </w:rPr>
        <w:t>Словарь русского языка. Около 60 000 слов и фразеологических выражений. —25-е изд., испр. и доп. /под общ. ред. Л. И. Скворцова. — М., 2006.</w:t>
      </w:r>
    </w:p>
    <w:p w14:paraId="211DF0DE"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Розенталь Д. Э., Краснянский В. В. </w:t>
      </w:r>
      <w:r>
        <w:rPr>
          <w:rFonts w:ascii="Times New Roman" w:eastAsia="Calibri" w:hAnsi="Times New Roman" w:cs="Times New Roman"/>
          <w:sz w:val="24"/>
          <w:szCs w:val="24"/>
        </w:rPr>
        <w:t>Фразеологический словарь русского языка. — М.,2011.</w:t>
      </w:r>
    </w:p>
    <w:p w14:paraId="14AE4593"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Скворцов Л. И. </w:t>
      </w:r>
      <w:r>
        <w:rPr>
          <w:rFonts w:ascii="Times New Roman" w:eastAsia="Calibri" w:hAnsi="Times New Roman" w:cs="Times New Roman"/>
          <w:sz w:val="24"/>
          <w:szCs w:val="24"/>
        </w:rPr>
        <w:t>Большой толковый словарь правильной русской речи. — М., 2005.</w:t>
      </w:r>
    </w:p>
    <w:p w14:paraId="7CAFD278"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Ушаков Д. Н., Крючков С. Е. </w:t>
      </w:r>
      <w:r>
        <w:rPr>
          <w:rFonts w:ascii="Times New Roman" w:eastAsia="Calibri" w:hAnsi="Times New Roman" w:cs="Times New Roman"/>
          <w:sz w:val="24"/>
          <w:szCs w:val="24"/>
        </w:rPr>
        <w:t>Орфографический словарь. — М., 2006.</w:t>
      </w:r>
    </w:p>
    <w:p w14:paraId="002A3D09" w14:textId="77777777" w:rsidR="00464D1B" w:rsidRDefault="006F054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Через дефис, слитно или раздельно?: словарь-справочник русского языка / сост. В. В. Бурцева. — М., 2006.</w:t>
      </w:r>
    </w:p>
    <w:p w14:paraId="6F74240F" w14:textId="77777777" w:rsidR="00464D1B" w:rsidRDefault="006F0540">
      <w:pPr>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Интернет-ресурсы</w:t>
      </w:r>
    </w:p>
    <w:p w14:paraId="55985094" w14:textId="77777777" w:rsidR="00464D1B" w:rsidRDefault="006F0540">
      <w:pPr>
        <w:autoSpaceDE w:val="0"/>
        <w:autoSpaceDN w:val="0"/>
        <w:adjustRightInd w:val="0"/>
        <w:spacing w:after="0" w:line="240" w:lineRule="auto"/>
        <w:rPr>
          <w:rFonts w:ascii="Times New Roman" w:eastAsia="Calibri" w:hAnsi="Times New Roman" w:cs="Times New Roman"/>
          <w:sz w:val="24"/>
          <w:szCs w:val="24"/>
        </w:rPr>
      </w:pPr>
      <w:hyperlink r:id="rId10" w:history="1">
        <w:r>
          <w:rPr>
            <w:rFonts w:ascii="Times New Roman" w:eastAsia="Calibri" w:hAnsi="Times New Roman" w:cs="Times New Roman"/>
            <w:color w:val="0000FF"/>
            <w:sz w:val="24"/>
            <w:szCs w:val="24"/>
            <w:u w:val="single"/>
          </w:rPr>
          <w:t>http://eor.it.ru/</w:t>
        </w:r>
      </w:hyperlink>
      <w:r>
        <w:rPr>
          <w:rFonts w:ascii="Times New Roman" w:eastAsia="Calibri" w:hAnsi="Times New Roman" w:cs="Times New Roman"/>
          <w:sz w:val="24"/>
          <w:szCs w:val="24"/>
        </w:rPr>
        <w:t xml:space="preserve"> (учебный портал по использованию ЭОР).</w:t>
      </w:r>
    </w:p>
    <w:p w14:paraId="4F583307" w14:textId="77777777" w:rsidR="00464D1B" w:rsidRDefault="006F0540">
      <w:pPr>
        <w:autoSpaceDE w:val="0"/>
        <w:autoSpaceDN w:val="0"/>
        <w:adjustRightInd w:val="0"/>
        <w:spacing w:after="0" w:line="240" w:lineRule="auto"/>
        <w:rPr>
          <w:rFonts w:ascii="Times New Roman" w:eastAsia="Calibri" w:hAnsi="Times New Roman" w:cs="Times New Roman"/>
          <w:sz w:val="24"/>
          <w:szCs w:val="24"/>
        </w:rPr>
      </w:pPr>
      <w:hyperlink r:id="rId11" w:history="1">
        <w:r>
          <w:rPr>
            <w:rFonts w:ascii="Times New Roman" w:eastAsia="Calibri" w:hAnsi="Times New Roman" w:cs="Times New Roman"/>
            <w:color w:val="0000FF"/>
            <w:sz w:val="24"/>
            <w:szCs w:val="24"/>
            <w:u w:val="single"/>
          </w:rPr>
          <w:t>http://www.ruscorpora.ru/</w:t>
        </w:r>
      </w:hyperlink>
      <w:r>
        <w:rPr>
          <w:rFonts w:ascii="Times New Roman" w:eastAsia="Calibri" w:hAnsi="Times New Roman" w:cs="Times New Roman"/>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14:paraId="05AA77A7" w14:textId="77777777" w:rsidR="00464D1B" w:rsidRDefault="006F0540">
      <w:pPr>
        <w:autoSpaceDE w:val="0"/>
        <w:autoSpaceDN w:val="0"/>
        <w:adjustRightInd w:val="0"/>
        <w:spacing w:after="0" w:line="240" w:lineRule="auto"/>
        <w:rPr>
          <w:rFonts w:ascii="Times New Roman" w:eastAsia="Calibri" w:hAnsi="Times New Roman" w:cs="Times New Roman"/>
          <w:sz w:val="24"/>
          <w:szCs w:val="24"/>
        </w:rPr>
      </w:pPr>
      <w:hyperlink r:id="rId12" w:history="1">
        <w:r>
          <w:rPr>
            <w:rFonts w:ascii="Times New Roman" w:eastAsia="Calibri" w:hAnsi="Times New Roman" w:cs="Times New Roman"/>
            <w:color w:val="0000FF"/>
            <w:sz w:val="24"/>
            <w:szCs w:val="24"/>
            <w:u w:val="single"/>
          </w:rPr>
          <w:t>http://russkiyjazik.ru/</w:t>
        </w:r>
      </w:hyperlink>
      <w:r>
        <w:rPr>
          <w:rFonts w:ascii="Times New Roman" w:eastAsia="Calibri" w:hAnsi="Times New Roman" w:cs="Times New Roman"/>
          <w:sz w:val="24"/>
          <w:szCs w:val="24"/>
        </w:rPr>
        <w:t xml:space="preserve"> (энциклопедия «Языкознание»).</w:t>
      </w:r>
    </w:p>
    <w:p w14:paraId="77BCE88D" w14:textId="77777777" w:rsidR="00464D1B" w:rsidRDefault="006F0540">
      <w:pPr>
        <w:autoSpaceDE w:val="0"/>
        <w:autoSpaceDN w:val="0"/>
        <w:adjustRightInd w:val="0"/>
        <w:spacing w:after="0" w:line="240" w:lineRule="auto"/>
        <w:rPr>
          <w:rFonts w:ascii="Times New Roman" w:eastAsia="Calibri" w:hAnsi="Times New Roman" w:cs="Times New Roman"/>
          <w:sz w:val="24"/>
          <w:szCs w:val="24"/>
        </w:rPr>
      </w:pPr>
      <w:hyperlink r:id="rId13" w:history="1">
        <w:r>
          <w:rPr>
            <w:rFonts w:ascii="Times New Roman" w:eastAsia="Calibri" w:hAnsi="Times New Roman" w:cs="Times New Roman"/>
            <w:color w:val="0000FF"/>
            <w:sz w:val="24"/>
            <w:szCs w:val="24"/>
            <w:u w:val="single"/>
          </w:rPr>
          <w:t>http://etymolog.ruslang.ru/</w:t>
        </w:r>
      </w:hyperlink>
      <w:r>
        <w:rPr>
          <w:rFonts w:ascii="Times New Roman" w:eastAsia="Calibri" w:hAnsi="Times New Roman" w:cs="Times New Roman"/>
          <w:sz w:val="24"/>
          <w:szCs w:val="24"/>
        </w:rPr>
        <w:t xml:space="preserve"> (Этимология и история русского языка).</w:t>
      </w:r>
    </w:p>
    <w:p w14:paraId="253273D8" w14:textId="77777777" w:rsidR="00464D1B" w:rsidRDefault="00464D1B">
      <w:pPr>
        <w:spacing w:after="0" w:line="240" w:lineRule="auto"/>
        <w:rPr>
          <w:rFonts w:ascii="Times New Roman" w:eastAsia="Calibri" w:hAnsi="Times New Roman" w:cs="Times New Roman"/>
          <w:sz w:val="28"/>
          <w:szCs w:val="28"/>
          <w:lang w:eastAsia="en-US"/>
        </w:rPr>
      </w:pPr>
    </w:p>
    <w:p w14:paraId="1B92DA72" w14:textId="77777777" w:rsidR="00464D1B" w:rsidRDefault="00464D1B">
      <w:pPr>
        <w:spacing w:after="0" w:line="240" w:lineRule="auto"/>
        <w:rPr>
          <w:rFonts w:ascii="Times New Roman" w:eastAsia="Calibri" w:hAnsi="Times New Roman" w:cs="Times New Roman"/>
          <w:sz w:val="28"/>
          <w:szCs w:val="28"/>
          <w:lang w:eastAsia="en-US"/>
        </w:rPr>
      </w:pPr>
    </w:p>
    <w:p w14:paraId="6BD30AFF" w14:textId="77777777" w:rsidR="00464D1B" w:rsidRDefault="00464D1B">
      <w:pPr>
        <w:spacing w:line="240" w:lineRule="auto"/>
      </w:pPr>
    </w:p>
    <w:sectPr w:rsidR="00464D1B" w:rsidSect="00464D1B">
      <w:footerReference w:type="default" r:id="rId1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1D60" w14:textId="77777777" w:rsidR="006F0540" w:rsidRDefault="006F0540">
      <w:pPr>
        <w:spacing w:line="240" w:lineRule="auto"/>
      </w:pPr>
      <w:r>
        <w:separator/>
      </w:r>
    </w:p>
  </w:endnote>
  <w:endnote w:type="continuationSeparator" w:id="0">
    <w:p w14:paraId="0288E906" w14:textId="77777777" w:rsidR="006F0540" w:rsidRDefault="006F05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useo Sans Cyrl">
    <w:altName w:val="Times New Roman"/>
    <w:charset w:val="00"/>
    <w:family w:val="roman"/>
    <w:pitch w:val="default"/>
  </w:font>
  <w:font w:name="inherit">
    <w:altName w:val="Times New Roman"/>
    <w:charset w:val="00"/>
    <w:family w:val="roman"/>
    <w:pitch w:val="default"/>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769235"/>
      <w:docPartObj>
        <w:docPartGallery w:val="AutoText"/>
      </w:docPartObj>
    </w:sdtPr>
    <w:sdtEndPr/>
    <w:sdtContent>
      <w:p w14:paraId="5948679F" w14:textId="77777777" w:rsidR="00464D1B" w:rsidRDefault="00B204C8">
        <w:pPr>
          <w:pStyle w:val="a9"/>
          <w:jc w:val="right"/>
        </w:pPr>
        <w:r>
          <w:fldChar w:fldCharType="begin"/>
        </w:r>
        <w:r w:rsidR="006F0540">
          <w:instrText>PAGE   \* MERGEFORMAT</w:instrText>
        </w:r>
        <w:r>
          <w:fldChar w:fldCharType="separate"/>
        </w:r>
        <w:r w:rsidR="00CA52F5">
          <w:rPr>
            <w:noProof/>
          </w:rPr>
          <w:t>2</w:t>
        </w:r>
        <w:r>
          <w:fldChar w:fldCharType="end"/>
        </w:r>
      </w:p>
    </w:sdtContent>
  </w:sdt>
  <w:p w14:paraId="49BC2F4E" w14:textId="77777777" w:rsidR="00464D1B" w:rsidRDefault="00464D1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4CC76" w14:textId="77777777" w:rsidR="006F0540" w:rsidRDefault="006F0540">
      <w:pPr>
        <w:spacing w:after="0"/>
      </w:pPr>
      <w:r>
        <w:separator/>
      </w:r>
    </w:p>
  </w:footnote>
  <w:footnote w:type="continuationSeparator" w:id="0">
    <w:p w14:paraId="38602911" w14:textId="77777777" w:rsidR="006F0540" w:rsidRDefault="006F05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F9C"/>
    <w:multiLevelType w:val="multilevel"/>
    <w:tmpl w:val="00AB5F9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05414B94"/>
    <w:multiLevelType w:val="multilevel"/>
    <w:tmpl w:val="05414B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C677841"/>
    <w:multiLevelType w:val="multilevel"/>
    <w:tmpl w:val="0C677841"/>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30F5B62"/>
    <w:multiLevelType w:val="multilevel"/>
    <w:tmpl w:val="130F5B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4A95B30"/>
    <w:multiLevelType w:val="multilevel"/>
    <w:tmpl w:val="14A95B3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1AC94058"/>
    <w:multiLevelType w:val="multilevel"/>
    <w:tmpl w:val="1AC9405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1D78332E"/>
    <w:multiLevelType w:val="multilevel"/>
    <w:tmpl w:val="1D7833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E3B7F59"/>
    <w:multiLevelType w:val="multilevel"/>
    <w:tmpl w:val="1E3B7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075FEB"/>
    <w:multiLevelType w:val="multilevel"/>
    <w:tmpl w:val="2B075F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1D856BD"/>
    <w:multiLevelType w:val="multilevel"/>
    <w:tmpl w:val="31D856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8E27D16"/>
    <w:multiLevelType w:val="multilevel"/>
    <w:tmpl w:val="38E27D16"/>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392330A0"/>
    <w:multiLevelType w:val="multilevel"/>
    <w:tmpl w:val="392330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B612AC3"/>
    <w:multiLevelType w:val="multilevel"/>
    <w:tmpl w:val="3B612AC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27B35BD"/>
    <w:multiLevelType w:val="multilevel"/>
    <w:tmpl w:val="427B35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6DA6C13"/>
    <w:multiLevelType w:val="multilevel"/>
    <w:tmpl w:val="46DA6C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BBB7AB9"/>
    <w:multiLevelType w:val="multilevel"/>
    <w:tmpl w:val="4BBB7AB9"/>
    <w:lvl w:ilvl="0">
      <w:start w:val="1"/>
      <w:numFmt w:val="decimal"/>
      <w:lvlText w:val="%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EB06FDB"/>
    <w:multiLevelType w:val="multilevel"/>
    <w:tmpl w:val="4EB06FDB"/>
    <w:lvl w:ilvl="0">
      <w:start w:val="1"/>
      <w:numFmt w:val="decimal"/>
      <w:lvlText w:val="%1."/>
      <w:lvlJc w:val="left"/>
      <w:pPr>
        <w:tabs>
          <w:tab w:val="left" w:pos="1070"/>
        </w:tabs>
        <w:ind w:left="10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ED0C41"/>
    <w:multiLevelType w:val="multilevel"/>
    <w:tmpl w:val="52ED0C4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3982797"/>
    <w:multiLevelType w:val="multilevel"/>
    <w:tmpl w:val="53982797"/>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540627F5"/>
    <w:multiLevelType w:val="multilevel"/>
    <w:tmpl w:val="540627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63D1C5E"/>
    <w:multiLevelType w:val="multilevel"/>
    <w:tmpl w:val="563D1C5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81F738B"/>
    <w:multiLevelType w:val="multilevel"/>
    <w:tmpl w:val="581F73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4DF1920"/>
    <w:multiLevelType w:val="multilevel"/>
    <w:tmpl w:val="64DF1920"/>
    <w:lvl w:ilvl="0">
      <w:start w:val="1"/>
      <w:numFmt w:val="bullet"/>
      <w:lvlText w:val=""/>
      <w:lvlJc w:val="left"/>
      <w:pPr>
        <w:tabs>
          <w:tab w:val="left" w:pos="0"/>
        </w:tabs>
        <w:ind w:left="0" w:firstLine="0"/>
      </w:pPr>
      <w:rPr>
        <w:rFonts w:ascii="Symbol" w:hAnsi="Symbol" w:hint="default"/>
      </w:rPr>
    </w:lvl>
    <w:lvl w:ilvl="1">
      <w:start w:val="1"/>
      <w:numFmt w:val="bullet"/>
      <w:lvlText w:val=""/>
      <w:lvlJc w:val="left"/>
      <w:pPr>
        <w:tabs>
          <w:tab w:val="left" w:pos="0"/>
        </w:tabs>
        <w:ind w:left="0" w:firstLine="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85E3620"/>
    <w:multiLevelType w:val="multilevel"/>
    <w:tmpl w:val="685E3620"/>
    <w:lvl w:ilvl="0">
      <w:start w:val="6"/>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6FAB4CF7"/>
    <w:multiLevelType w:val="multilevel"/>
    <w:tmpl w:val="6FAB4CF7"/>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303273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5333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069589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8572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362728">
    <w:abstractNumId w:val="11"/>
  </w:num>
  <w:num w:numId="6" w16cid:durableId="1530995194">
    <w:abstractNumId w:val="13"/>
  </w:num>
  <w:num w:numId="7" w16cid:durableId="1966693655">
    <w:abstractNumId w:val="2"/>
  </w:num>
  <w:num w:numId="8" w16cid:durableId="99106846">
    <w:abstractNumId w:val="12"/>
  </w:num>
  <w:num w:numId="9" w16cid:durableId="138618254">
    <w:abstractNumId w:val="18"/>
  </w:num>
  <w:num w:numId="10" w16cid:durableId="507018738">
    <w:abstractNumId w:val="10"/>
  </w:num>
  <w:num w:numId="11" w16cid:durableId="386148497">
    <w:abstractNumId w:val="0"/>
  </w:num>
  <w:num w:numId="12" w16cid:durableId="548297617">
    <w:abstractNumId w:val="4"/>
  </w:num>
  <w:num w:numId="13" w16cid:durableId="716930891">
    <w:abstractNumId w:val="6"/>
  </w:num>
  <w:num w:numId="14" w16cid:durableId="159278410">
    <w:abstractNumId w:val="9"/>
  </w:num>
  <w:num w:numId="15" w16cid:durableId="1245607940">
    <w:abstractNumId w:val="3"/>
  </w:num>
  <w:num w:numId="16" w16cid:durableId="1458522879">
    <w:abstractNumId w:val="7"/>
  </w:num>
  <w:num w:numId="17" w16cid:durableId="916480228">
    <w:abstractNumId w:val="24"/>
  </w:num>
  <w:num w:numId="18" w16cid:durableId="771358864">
    <w:abstractNumId w:val="23"/>
  </w:num>
  <w:num w:numId="19" w16cid:durableId="766463625">
    <w:abstractNumId w:val="20"/>
  </w:num>
  <w:num w:numId="20" w16cid:durableId="867184065">
    <w:abstractNumId w:val="5"/>
  </w:num>
  <w:num w:numId="21" w16cid:durableId="1110196815">
    <w:abstractNumId w:val="19"/>
  </w:num>
  <w:num w:numId="22" w16cid:durableId="998969198">
    <w:abstractNumId w:val="21"/>
  </w:num>
  <w:num w:numId="23" w16cid:durableId="516122006">
    <w:abstractNumId w:val="8"/>
  </w:num>
  <w:num w:numId="24" w16cid:durableId="1855806313">
    <w:abstractNumId w:val="14"/>
  </w:num>
  <w:num w:numId="25" w16cid:durableId="595670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4338E2"/>
    <w:rsid w:val="0022100D"/>
    <w:rsid w:val="002341EC"/>
    <w:rsid w:val="002B719A"/>
    <w:rsid w:val="00370B26"/>
    <w:rsid w:val="004338E2"/>
    <w:rsid w:val="004375BD"/>
    <w:rsid w:val="004644BA"/>
    <w:rsid w:val="00464D1B"/>
    <w:rsid w:val="004A139E"/>
    <w:rsid w:val="004A47FE"/>
    <w:rsid w:val="004C0471"/>
    <w:rsid w:val="004D2006"/>
    <w:rsid w:val="004E4D39"/>
    <w:rsid w:val="00504BC1"/>
    <w:rsid w:val="00545223"/>
    <w:rsid w:val="0056075B"/>
    <w:rsid w:val="005A7981"/>
    <w:rsid w:val="005B10C9"/>
    <w:rsid w:val="006028CE"/>
    <w:rsid w:val="00611434"/>
    <w:rsid w:val="00625A9D"/>
    <w:rsid w:val="00697FFC"/>
    <w:rsid w:val="006F0540"/>
    <w:rsid w:val="007203B0"/>
    <w:rsid w:val="007274BC"/>
    <w:rsid w:val="007C7C08"/>
    <w:rsid w:val="007F1653"/>
    <w:rsid w:val="0080247E"/>
    <w:rsid w:val="00830822"/>
    <w:rsid w:val="008A1509"/>
    <w:rsid w:val="008D5383"/>
    <w:rsid w:val="00923F75"/>
    <w:rsid w:val="009332BC"/>
    <w:rsid w:val="00936823"/>
    <w:rsid w:val="00942795"/>
    <w:rsid w:val="00996B10"/>
    <w:rsid w:val="00A04FD3"/>
    <w:rsid w:val="00A42AC4"/>
    <w:rsid w:val="00B204C8"/>
    <w:rsid w:val="00B46A33"/>
    <w:rsid w:val="00BA422D"/>
    <w:rsid w:val="00C111DD"/>
    <w:rsid w:val="00C41620"/>
    <w:rsid w:val="00C50442"/>
    <w:rsid w:val="00C7644C"/>
    <w:rsid w:val="00C86105"/>
    <w:rsid w:val="00CA52F5"/>
    <w:rsid w:val="00CC3BAE"/>
    <w:rsid w:val="00CF36FD"/>
    <w:rsid w:val="00D6289E"/>
    <w:rsid w:val="00D70991"/>
    <w:rsid w:val="00D73908"/>
    <w:rsid w:val="00DC3872"/>
    <w:rsid w:val="00DC637C"/>
    <w:rsid w:val="00DD518C"/>
    <w:rsid w:val="00DE1A95"/>
    <w:rsid w:val="00DF7F80"/>
    <w:rsid w:val="00E02A9F"/>
    <w:rsid w:val="00E3203E"/>
    <w:rsid w:val="00E33EEE"/>
    <w:rsid w:val="00E67101"/>
    <w:rsid w:val="00E904F6"/>
    <w:rsid w:val="00E91BB6"/>
    <w:rsid w:val="00F0385F"/>
    <w:rsid w:val="00F306FE"/>
    <w:rsid w:val="00F43445"/>
    <w:rsid w:val="00F92D5F"/>
    <w:rsid w:val="00FC1036"/>
    <w:rsid w:val="4A447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69434F"/>
  <w15:docId w15:val="{E4CB2324-35B6-4196-9C5C-245EF6EC4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4D1B"/>
    <w:pPr>
      <w:spacing w:after="200" w:line="276" w:lineRule="auto"/>
    </w:pPr>
    <w:rPr>
      <w:rFonts w:asciiTheme="minorHAnsi" w:eastAsiaTheme="minorEastAsia" w:hAnsiTheme="minorHAnsi" w:cstheme="minorBidi"/>
      <w:sz w:val="22"/>
      <w:szCs w:val="22"/>
    </w:rPr>
  </w:style>
  <w:style w:type="paragraph" w:styleId="3">
    <w:name w:val="heading 3"/>
    <w:basedOn w:val="a"/>
    <w:next w:val="a"/>
    <w:link w:val="30"/>
    <w:uiPriority w:val="9"/>
    <w:semiHidden/>
    <w:unhideWhenUsed/>
    <w:qFormat/>
    <w:rsid w:val="00464D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sid w:val="00464D1B"/>
    <w:rPr>
      <w:color w:val="800080" w:themeColor="followedHyperlink"/>
      <w:u w:val="single"/>
    </w:rPr>
  </w:style>
  <w:style w:type="character" w:styleId="a4">
    <w:name w:val="Hyperlink"/>
    <w:basedOn w:val="a0"/>
    <w:uiPriority w:val="99"/>
    <w:semiHidden/>
    <w:unhideWhenUsed/>
    <w:qFormat/>
    <w:rsid w:val="00464D1B"/>
    <w:rPr>
      <w:color w:val="0000FF" w:themeColor="hyperlink"/>
      <w:u w:val="single"/>
    </w:rPr>
  </w:style>
  <w:style w:type="paragraph" w:styleId="a5">
    <w:name w:val="Balloon Text"/>
    <w:basedOn w:val="a"/>
    <w:link w:val="a6"/>
    <w:uiPriority w:val="99"/>
    <w:semiHidden/>
    <w:unhideWhenUsed/>
    <w:qFormat/>
    <w:rsid w:val="00464D1B"/>
    <w:pPr>
      <w:spacing w:after="0" w:line="240" w:lineRule="auto"/>
    </w:pPr>
    <w:rPr>
      <w:rFonts w:ascii="Tahoma" w:eastAsiaTheme="minorHAnsi" w:hAnsi="Tahoma" w:cs="Tahoma"/>
      <w:sz w:val="16"/>
      <w:szCs w:val="16"/>
      <w:lang w:eastAsia="en-US"/>
    </w:rPr>
  </w:style>
  <w:style w:type="paragraph" w:styleId="a7">
    <w:name w:val="header"/>
    <w:basedOn w:val="a"/>
    <w:link w:val="a8"/>
    <w:uiPriority w:val="99"/>
    <w:unhideWhenUsed/>
    <w:qFormat/>
    <w:rsid w:val="00464D1B"/>
    <w:pPr>
      <w:tabs>
        <w:tab w:val="center" w:pos="4677"/>
        <w:tab w:val="right" w:pos="9355"/>
      </w:tabs>
      <w:spacing w:after="0" w:line="240" w:lineRule="auto"/>
    </w:pPr>
    <w:rPr>
      <w:rFonts w:eastAsiaTheme="minorHAnsi"/>
      <w:lang w:eastAsia="en-US"/>
    </w:rPr>
  </w:style>
  <w:style w:type="paragraph" w:styleId="a9">
    <w:name w:val="footer"/>
    <w:basedOn w:val="a"/>
    <w:link w:val="aa"/>
    <w:uiPriority w:val="99"/>
    <w:unhideWhenUsed/>
    <w:qFormat/>
    <w:rsid w:val="00464D1B"/>
    <w:pPr>
      <w:tabs>
        <w:tab w:val="center" w:pos="4677"/>
        <w:tab w:val="right" w:pos="9355"/>
      </w:tabs>
      <w:spacing w:after="0" w:line="240" w:lineRule="auto"/>
    </w:pPr>
    <w:rPr>
      <w:rFonts w:eastAsiaTheme="minorHAnsi"/>
      <w:lang w:eastAsia="en-US"/>
    </w:rPr>
  </w:style>
  <w:style w:type="paragraph" w:styleId="ab">
    <w:name w:val="Normal (Web)"/>
    <w:basedOn w:val="a"/>
    <w:uiPriority w:val="99"/>
    <w:unhideWhenUsed/>
    <w:qFormat/>
    <w:rsid w:val="00464D1B"/>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qFormat/>
    <w:rsid w:val="00464D1B"/>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Верхний колонтитул Знак"/>
    <w:basedOn w:val="a0"/>
    <w:link w:val="a7"/>
    <w:uiPriority w:val="99"/>
    <w:qFormat/>
    <w:rsid w:val="00464D1B"/>
    <w:rPr>
      <w:rFonts w:eastAsiaTheme="minorHAnsi"/>
      <w:lang w:eastAsia="en-US"/>
    </w:rPr>
  </w:style>
  <w:style w:type="character" w:customStyle="1" w:styleId="aa">
    <w:name w:val="Нижний колонтитул Знак"/>
    <w:basedOn w:val="a0"/>
    <w:link w:val="a9"/>
    <w:uiPriority w:val="99"/>
    <w:qFormat/>
    <w:rsid w:val="00464D1B"/>
    <w:rPr>
      <w:rFonts w:eastAsiaTheme="minorHAnsi"/>
      <w:lang w:eastAsia="en-US"/>
    </w:rPr>
  </w:style>
  <w:style w:type="character" w:customStyle="1" w:styleId="a6">
    <w:name w:val="Текст выноски Знак"/>
    <w:basedOn w:val="a0"/>
    <w:link w:val="a5"/>
    <w:uiPriority w:val="99"/>
    <w:semiHidden/>
    <w:qFormat/>
    <w:rsid w:val="00464D1B"/>
    <w:rPr>
      <w:rFonts w:ascii="Tahoma" w:eastAsiaTheme="minorHAnsi" w:hAnsi="Tahoma" w:cs="Tahoma"/>
      <w:sz w:val="16"/>
      <w:szCs w:val="16"/>
      <w:lang w:eastAsia="en-US"/>
    </w:rPr>
  </w:style>
  <w:style w:type="paragraph" w:styleId="ad">
    <w:name w:val="List Paragraph"/>
    <w:basedOn w:val="a"/>
    <w:uiPriority w:val="34"/>
    <w:qFormat/>
    <w:rsid w:val="00464D1B"/>
    <w:pPr>
      <w:ind w:left="720"/>
      <w:contextualSpacing/>
    </w:pPr>
    <w:rPr>
      <w:rFonts w:eastAsiaTheme="minorHAnsi"/>
      <w:lang w:eastAsia="en-US"/>
    </w:rPr>
  </w:style>
  <w:style w:type="paragraph" w:customStyle="1" w:styleId="2">
    <w:name w:val="Знак2"/>
    <w:basedOn w:val="a"/>
    <w:uiPriority w:val="99"/>
    <w:qFormat/>
    <w:rsid w:val="00464D1B"/>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
    <w:name w:val="Абзац списка1"/>
    <w:basedOn w:val="a"/>
    <w:uiPriority w:val="99"/>
    <w:qFormat/>
    <w:rsid w:val="00464D1B"/>
    <w:pPr>
      <w:ind w:left="720"/>
    </w:pPr>
    <w:rPr>
      <w:rFonts w:ascii="Calibri" w:eastAsia="Calibri" w:hAnsi="Calibri" w:cs="Calibri"/>
    </w:rPr>
  </w:style>
  <w:style w:type="character" w:customStyle="1" w:styleId="FontStyle16">
    <w:name w:val="Font Style16"/>
    <w:uiPriority w:val="99"/>
    <w:qFormat/>
    <w:rsid w:val="00464D1B"/>
    <w:rPr>
      <w:rFonts w:ascii="Bookman Old Style" w:hAnsi="Bookman Old Style" w:cs="Bookman Old Style" w:hint="default"/>
      <w:sz w:val="18"/>
      <w:szCs w:val="18"/>
    </w:rPr>
  </w:style>
  <w:style w:type="character" w:customStyle="1" w:styleId="30">
    <w:name w:val="Заголовок 3 Знак"/>
    <w:basedOn w:val="a0"/>
    <w:link w:val="3"/>
    <w:uiPriority w:val="9"/>
    <w:semiHidden/>
    <w:qFormat/>
    <w:rsid w:val="00464D1B"/>
    <w:rPr>
      <w:rFonts w:asciiTheme="majorHAnsi" w:eastAsiaTheme="majorEastAsia" w:hAnsiTheme="majorHAnsi" w:cstheme="majorBidi"/>
      <w:b/>
      <w:bCs/>
      <w:color w:val="4F81BD" w:themeColor="accent1"/>
    </w:rPr>
  </w:style>
  <w:style w:type="character" w:customStyle="1" w:styleId="apple-converted-space">
    <w:name w:val="apple-converted-space"/>
    <w:basedOn w:val="a0"/>
    <w:qFormat/>
    <w:rsid w:val="00464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tymolog.rusla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sskiyjazi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corpor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or.it.ru/" TargetMode="External"/><Relationship Id="rId4" Type="http://schemas.openxmlformats.org/officeDocument/2006/relationships/settings" Target="settings.xml"/><Relationship Id="rId9" Type="http://schemas.openxmlformats.org/officeDocument/2006/relationships/hyperlink" Target="http://edu.glavsprav.ru/info/nauchnyj-sti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3367-4064-4010-B313-D91B99E9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58</Pages>
  <Words>20600</Words>
  <Characters>117421</Characters>
  <Application>Microsoft Office Word</Application>
  <DocSecurity>0</DocSecurity>
  <Lines>978</Lines>
  <Paragraphs>275</Paragraphs>
  <ScaleCrop>false</ScaleCrop>
  <Company/>
  <LinksUpToDate>false</LinksUpToDate>
  <CharactersWithSpaces>137746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Siompc</dc:creator>
  <cp:lastModifiedBy>Пользователь22</cp:lastModifiedBy>
  <cp:revision>17</cp:revision>
  <cp:lastPrinted>2026-01-20T13:34:00Z</cp:lastPrinted>
  <dcterms:created xsi:type="dcterms:W3CDTF">2015-05-21T17:48:00Z</dcterms:created>
  <dcterms:modified xsi:type="dcterms:W3CDTF">2026-01-22T11:28:00Z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5266006711BF4F8893669AD8F02AB08A_13</vt:lpwstr>
  </property>
</Properties>
</file>